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04866" w14:textId="77777777" w:rsidR="00D55AB6" w:rsidRDefault="00D55AB6">
      <w:pPr>
        <w:rPr>
          <w:b/>
          <w:sz w:val="24"/>
          <w:szCs w:val="24"/>
          <w:u w:val="single"/>
        </w:rPr>
      </w:pPr>
    </w:p>
    <w:p w14:paraId="462C75A1" w14:textId="77777777" w:rsidR="00D55AB6" w:rsidRDefault="00D55AB6">
      <w:pPr>
        <w:rPr>
          <w:b/>
          <w:sz w:val="24"/>
          <w:szCs w:val="24"/>
          <w:u w:val="single"/>
        </w:rPr>
      </w:pPr>
    </w:p>
    <w:p w14:paraId="705DB113" w14:textId="1AB8FF72" w:rsidR="00617CA4" w:rsidRDefault="005757BA">
      <w:pPr>
        <w:rPr>
          <w:b/>
          <w:sz w:val="24"/>
          <w:szCs w:val="24"/>
          <w:u w:val="single"/>
        </w:rPr>
      </w:pPr>
      <w:r>
        <w:rPr>
          <w:noProof/>
          <w:sz w:val="24"/>
          <w:szCs w:val="24"/>
          <w:u w:val="single"/>
        </w:rPr>
        <w:drawing>
          <wp:anchor distT="114300" distB="114300" distL="114300" distR="114300" simplePos="0" relativeHeight="251658240" behindDoc="0" locked="0" layoutInCell="1" hidden="0" allowOverlap="1" wp14:anchorId="672C2754" wp14:editId="32A98AB0">
            <wp:simplePos x="0" y="0"/>
            <wp:positionH relativeFrom="margin">
              <wp:align>center</wp:align>
            </wp:positionH>
            <wp:positionV relativeFrom="topMargin">
              <wp:align>bottom</wp:align>
            </wp:positionV>
            <wp:extent cx="1493639" cy="681038"/>
            <wp:effectExtent l="0" t="0" r="0" b="5080"/>
            <wp:wrapNone/>
            <wp:docPr id="1" name="image1.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jpg">
                      <a:extLst>
                        <a:ext uri="{C183D7F6-B498-43B3-948B-1728B52AA6E4}">
                          <adec:decorative xmlns:adec="http://schemas.microsoft.com/office/drawing/2017/decorative" val="1"/>
                        </a:ext>
                      </a:extLst>
                    </pic:cNvPr>
                    <pic:cNvPicPr preferRelativeResize="0"/>
                  </pic:nvPicPr>
                  <pic:blipFill>
                    <a:blip r:embed="rId7"/>
                    <a:srcRect/>
                    <a:stretch>
                      <a:fillRect/>
                    </a:stretch>
                  </pic:blipFill>
                  <pic:spPr>
                    <a:xfrm>
                      <a:off x="0" y="0"/>
                      <a:ext cx="1493639" cy="681038"/>
                    </a:xfrm>
                    <a:prstGeom prst="rect">
                      <a:avLst/>
                    </a:prstGeom>
                    <a:ln/>
                  </pic:spPr>
                </pic:pic>
              </a:graphicData>
            </a:graphic>
          </wp:anchor>
        </w:drawing>
      </w:r>
      <w:r>
        <w:rPr>
          <w:b/>
          <w:sz w:val="24"/>
          <w:szCs w:val="24"/>
          <w:u w:val="single"/>
        </w:rPr>
        <w:t xml:space="preserve">Volunteer Position Title: </w:t>
      </w:r>
    </w:p>
    <w:p w14:paraId="555F0C7A" w14:textId="77777777" w:rsidR="00617CA4" w:rsidRDefault="005757BA">
      <w:pPr>
        <w:rPr>
          <w:b/>
          <w:sz w:val="24"/>
          <w:szCs w:val="24"/>
          <w:u w:val="single"/>
        </w:rPr>
      </w:pPr>
      <w:r>
        <w:rPr>
          <w:b/>
          <w:sz w:val="24"/>
          <w:szCs w:val="24"/>
          <w:u w:val="single"/>
        </w:rPr>
        <w:t>Restaurant Access Point (RAP) Surveyor Volunteer</w:t>
      </w:r>
    </w:p>
    <w:p w14:paraId="3A6E97C9" w14:textId="77777777" w:rsidR="00617CA4" w:rsidRDefault="00617CA4">
      <w:pPr>
        <w:rPr>
          <w:sz w:val="24"/>
          <w:szCs w:val="24"/>
        </w:rPr>
      </w:pPr>
    </w:p>
    <w:p w14:paraId="3FC1D056" w14:textId="77777777" w:rsidR="00617CA4" w:rsidRDefault="005757BA">
      <w:pPr>
        <w:rPr>
          <w:sz w:val="24"/>
          <w:szCs w:val="24"/>
        </w:rPr>
      </w:pPr>
      <w:r>
        <w:rPr>
          <w:sz w:val="24"/>
          <w:szCs w:val="24"/>
        </w:rPr>
        <w:t>Location: Springfield, Missouri</w:t>
      </w:r>
    </w:p>
    <w:p w14:paraId="096256AD" w14:textId="77777777" w:rsidR="00617CA4" w:rsidRDefault="00617CA4">
      <w:pPr>
        <w:rPr>
          <w:sz w:val="24"/>
          <w:szCs w:val="24"/>
        </w:rPr>
      </w:pPr>
    </w:p>
    <w:p w14:paraId="1CA3DFC0" w14:textId="77777777" w:rsidR="00617CA4" w:rsidRDefault="005757BA">
      <w:pPr>
        <w:rPr>
          <w:sz w:val="24"/>
          <w:szCs w:val="24"/>
        </w:rPr>
      </w:pPr>
      <w:r>
        <w:rPr>
          <w:sz w:val="24"/>
          <w:szCs w:val="24"/>
        </w:rPr>
        <w:t>Time Commitment: No more than 10 hours per week. High flexibility</w:t>
      </w:r>
    </w:p>
    <w:p w14:paraId="55CB855E" w14:textId="77777777" w:rsidR="00617CA4" w:rsidRDefault="00617CA4">
      <w:pPr>
        <w:rPr>
          <w:sz w:val="24"/>
          <w:szCs w:val="24"/>
        </w:rPr>
      </w:pPr>
    </w:p>
    <w:p w14:paraId="7BC83EF6" w14:textId="77777777" w:rsidR="00617CA4" w:rsidRDefault="005757BA">
      <w:pPr>
        <w:rPr>
          <w:sz w:val="24"/>
          <w:szCs w:val="24"/>
        </w:rPr>
      </w:pPr>
      <w:r>
        <w:rPr>
          <w:sz w:val="24"/>
          <w:szCs w:val="24"/>
        </w:rPr>
        <w:t>Overview:</w:t>
      </w:r>
    </w:p>
    <w:p w14:paraId="4C245F13" w14:textId="77777777" w:rsidR="00617CA4" w:rsidRDefault="005757BA">
      <w:pPr>
        <w:rPr>
          <w:sz w:val="24"/>
          <w:szCs w:val="24"/>
        </w:rPr>
      </w:pPr>
      <w:r>
        <w:rPr>
          <w:sz w:val="24"/>
          <w:szCs w:val="24"/>
        </w:rPr>
        <w:t xml:space="preserve">Join empower: abilities and make a significant impact on enhancing accessibility for individuals with disabilities. As a RAP Surveyor Volunteer, you will play a pivotal role in assessing the accessibility of restaurants in our community and promoting inclusivity. Your valuable input will contribute to our mission to remove barriers and empower independent living for all people with disabilities. </w:t>
      </w:r>
    </w:p>
    <w:p w14:paraId="2A60318C" w14:textId="77777777" w:rsidR="00617CA4" w:rsidRDefault="00617CA4">
      <w:pPr>
        <w:rPr>
          <w:sz w:val="24"/>
          <w:szCs w:val="24"/>
        </w:rPr>
      </w:pPr>
    </w:p>
    <w:p w14:paraId="475992F0" w14:textId="77777777" w:rsidR="00617CA4" w:rsidRDefault="00617CA4">
      <w:pPr>
        <w:rPr>
          <w:sz w:val="24"/>
          <w:szCs w:val="24"/>
        </w:rPr>
      </w:pPr>
    </w:p>
    <w:p w14:paraId="5266DB2D" w14:textId="77777777" w:rsidR="00617CA4" w:rsidRDefault="005757BA">
      <w:pPr>
        <w:rPr>
          <w:b/>
          <w:sz w:val="24"/>
          <w:szCs w:val="24"/>
        </w:rPr>
      </w:pPr>
      <w:r>
        <w:rPr>
          <w:b/>
          <w:sz w:val="24"/>
          <w:szCs w:val="24"/>
        </w:rPr>
        <w:t>Key Responsibilities:</w:t>
      </w:r>
    </w:p>
    <w:p w14:paraId="4EF32CF5" w14:textId="77777777" w:rsidR="00617CA4" w:rsidRDefault="00617CA4">
      <w:pPr>
        <w:rPr>
          <w:sz w:val="24"/>
          <w:szCs w:val="24"/>
        </w:rPr>
      </w:pPr>
    </w:p>
    <w:p w14:paraId="62108426" w14:textId="77777777" w:rsidR="00617CA4" w:rsidRDefault="005757BA">
      <w:pPr>
        <w:rPr>
          <w:sz w:val="24"/>
          <w:szCs w:val="24"/>
        </w:rPr>
      </w:pPr>
      <w:r>
        <w:rPr>
          <w:sz w:val="24"/>
          <w:szCs w:val="24"/>
        </w:rPr>
        <w:t>1. RAP Surveys:</w:t>
      </w:r>
    </w:p>
    <w:p w14:paraId="2EAA9B25" w14:textId="77777777" w:rsidR="00617CA4" w:rsidRDefault="005757BA">
      <w:pPr>
        <w:numPr>
          <w:ilvl w:val="0"/>
          <w:numId w:val="2"/>
        </w:numPr>
        <w:rPr>
          <w:sz w:val="24"/>
          <w:szCs w:val="24"/>
        </w:rPr>
      </w:pPr>
      <w:r>
        <w:rPr>
          <w:sz w:val="24"/>
          <w:szCs w:val="24"/>
        </w:rPr>
        <w:t xml:space="preserve">Conduct accessibility surveys at various restaurants using the RAP app, assessing factors such as wheelchair access, restroom facilities, signage, and seating arrangements. We are NOT assessing ADA compliance. </w:t>
      </w:r>
    </w:p>
    <w:p w14:paraId="620E9F26" w14:textId="77777777" w:rsidR="00617CA4" w:rsidRDefault="005757BA">
      <w:pPr>
        <w:numPr>
          <w:ilvl w:val="0"/>
          <w:numId w:val="2"/>
        </w:numPr>
        <w:rPr>
          <w:sz w:val="24"/>
          <w:szCs w:val="24"/>
        </w:rPr>
      </w:pPr>
      <w:r>
        <w:rPr>
          <w:sz w:val="24"/>
          <w:szCs w:val="24"/>
        </w:rPr>
        <w:t>Ensure accurate and detailed data collection following established guidelines.</w:t>
      </w:r>
    </w:p>
    <w:p w14:paraId="65FC644C" w14:textId="77777777" w:rsidR="00617CA4" w:rsidRDefault="005757BA">
      <w:pPr>
        <w:rPr>
          <w:sz w:val="24"/>
          <w:szCs w:val="24"/>
        </w:rPr>
      </w:pPr>
      <w:r>
        <w:rPr>
          <w:sz w:val="24"/>
          <w:szCs w:val="24"/>
        </w:rPr>
        <w:t xml:space="preserve">  </w:t>
      </w:r>
    </w:p>
    <w:p w14:paraId="1EA09C3E" w14:textId="77777777" w:rsidR="00617CA4" w:rsidRDefault="005757BA">
      <w:pPr>
        <w:rPr>
          <w:sz w:val="24"/>
          <w:szCs w:val="24"/>
        </w:rPr>
      </w:pPr>
      <w:r>
        <w:rPr>
          <w:sz w:val="24"/>
          <w:szCs w:val="24"/>
        </w:rPr>
        <w:t>2. Training:</w:t>
      </w:r>
    </w:p>
    <w:p w14:paraId="1296A7D4" w14:textId="77777777" w:rsidR="00617CA4" w:rsidRDefault="005757BA">
      <w:pPr>
        <w:numPr>
          <w:ilvl w:val="0"/>
          <w:numId w:val="7"/>
        </w:numPr>
        <w:rPr>
          <w:sz w:val="24"/>
          <w:szCs w:val="24"/>
        </w:rPr>
      </w:pPr>
      <w:r>
        <w:rPr>
          <w:sz w:val="24"/>
          <w:szCs w:val="24"/>
        </w:rPr>
        <w:t>Complete the mandatory RAP training program provided by [Nonprofit Name] to become proficient in conducting surveys and using the RAP app effectively.</w:t>
      </w:r>
    </w:p>
    <w:p w14:paraId="38B1376C" w14:textId="77777777" w:rsidR="00617CA4" w:rsidRDefault="005757BA">
      <w:pPr>
        <w:rPr>
          <w:sz w:val="24"/>
          <w:szCs w:val="24"/>
        </w:rPr>
      </w:pPr>
      <w:r>
        <w:rPr>
          <w:sz w:val="24"/>
          <w:szCs w:val="24"/>
        </w:rPr>
        <w:t xml:space="preserve">   </w:t>
      </w:r>
    </w:p>
    <w:p w14:paraId="01A8080C" w14:textId="77777777" w:rsidR="00617CA4" w:rsidRDefault="005757BA">
      <w:pPr>
        <w:rPr>
          <w:sz w:val="24"/>
          <w:szCs w:val="24"/>
        </w:rPr>
      </w:pPr>
      <w:r>
        <w:rPr>
          <w:sz w:val="24"/>
          <w:szCs w:val="24"/>
        </w:rPr>
        <w:t>3. Transportation:</w:t>
      </w:r>
    </w:p>
    <w:p w14:paraId="264977B9" w14:textId="77777777" w:rsidR="00617CA4" w:rsidRDefault="005757BA">
      <w:pPr>
        <w:numPr>
          <w:ilvl w:val="0"/>
          <w:numId w:val="6"/>
        </w:numPr>
        <w:rPr>
          <w:sz w:val="24"/>
          <w:szCs w:val="24"/>
        </w:rPr>
      </w:pPr>
      <w:r>
        <w:rPr>
          <w:sz w:val="24"/>
          <w:szCs w:val="24"/>
        </w:rPr>
        <w:t>Use your transportation to travel to and from the surveyed restaurants within the designated area.</w:t>
      </w:r>
    </w:p>
    <w:p w14:paraId="6B82B2FF" w14:textId="77777777" w:rsidR="00617CA4" w:rsidRDefault="00617CA4">
      <w:pPr>
        <w:rPr>
          <w:sz w:val="24"/>
          <w:szCs w:val="24"/>
        </w:rPr>
      </w:pPr>
    </w:p>
    <w:p w14:paraId="1019CE39" w14:textId="77777777" w:rsidR="00617CA4" w:rsidRDefault="005757BA">
      <w:pPr>
        <w:rPr>
          <w:sz w:val="24"/>
          <w:szCs w:val="24"/>
        </w:rPr>
      </w:pPr>
      <w:r>
        <w:rPr>
          <w:sz w:val="24"/>
          <w:szCs w:val="24"/>
        </w:rPr>
        <w:t>4. Data Submission:</w:t>
      </w:r>
    </w:p>
    <w:p w14:paraId="49091A07" w14:textId="77777777" w:rsidR="00617CA4" w:rsidRDefault="005757BA">
      <w:pPr>
        <w:numPr>
          <w:ilvl w:val="0"/>
          <w:numId w:val="4"/>
        </w:numPr>
        <w:rPr>
          <w:sz w:val="24"/>
          <w:szCs w:val="24"/>
        </w:rPr>
      </w:pPr>
      <w:r>
        <w:rPr>
          <w:sz w:val="24"/>
          <w:szCs w:val="24"/>
        </w:rPr>
        <w:t xml:space="preserve">  Submit completed RAP surveys promptly through our app.</w:t>
      </w:r>
    </w:p>
    <w:p w14:paraId="7D3856A8" w14:textId="77777777" w:rsidR="00617CA4" w:rsidRDefault="00617CA4">
      <w:pPr>
        <w:rPr>
          <w:sz w:val="24"/>
          <w:szCs w:val="24"/>
        </w:rPr>
      </w:pPr>
    </w:p>
    <w:p w14:paraId="75615C3F" w14:textId="77777777" w:rsidR="00617CA4" w:rsidRDefault="005757BA">
      <w:pPr>
        <w:rPr>
          <w:sz w:val="24"/>
          <w:szCs w:val="24"/>
        </w:rPr>
      </w:pPr>
      <w:r>
        <w:rPr>
          <w:sz w:val="24"/>
          <w:szCs w:val="24"/>
        </w:rPr>
        <w:t>5. Communication:</w:t>
      </w:r>
    </w:p>
    <w:p w14:paraId="331CC869" w14:textId="77777777" w:rsidR="00617CA4" w:rsidRDefault="005757BA">
      <w:pPr>
        <w:numPr>
          <w:ilvl w:val="0"/>
          <w:numId w:val="5"/>
        </w:numPr>
        <w:rPr>
          <w:sz w:val="24"/>
          <w:szCs w:val="24"/>
        </w:rPr>
      </w:pPr>
      <w:r>
        <w:rPr>
          <w:sz w:val="24"/>
          <w:szCs w:val="24"/>
        </w:rPr>
        <w:t>Collaborate with the RAP Access Team to discuss survey results and develop recommendations.</w:t>
      </w:r>
    </w:p>
    <w:p w14:paraId="724130CB" w14:textId="77777777" w:rsidR="00617CA4" w:rsidRDefault="005757BA">
      <w:pPr>
        <w:numPr>
          <w:ilvl w:val="0"/>
          <w:numId w:val="5"/>
        </w:numPr>
        <w:rPr>
          <w:sz w:val="24"/>
          <w:szCs w:val="24"/>
        </w:rPr>
      </w:pPr>
      <w:r>
        <w:rPr>
          <w:sz w:val="24"/>
          <w:szCs w:val="24"/>
        </w:rPr>
        <w:t>Participate in occasional meetings or discussions to share insights and findings.</w:t>
      </w:r>
    </w:p>
    <w:p w14:paraId="49F9D4FB" w14:textId="77777777" w:rsidR="00617CA4" w:rsidRDefault="00617CA4">
      <w:pPr>
        <w:rPr>
          <w:sz w:val="24"/>
          <w:szCs w:val="24"/>
        </w:rPr>
      </w:pPr>
    </w:p>
    <w:p w14:paraId="106C7721" w14:textId="77777777" w:rsidR="00617CA4" w:rsidRDefault="005757BA">
      <w:pPr>
        <w:rPr>
          <w:sz w:val="24"/>
          <w:szCs w:val="24"/>
        </w:rPr>
      </w:pPr>
      <w:r>
        <w:rPr>
          <w:sz w:val="24"/>
          <w:szCs w:val="24"/>
        </w:rPr>
        <w:t>6. Community Engagement:</w:t>
      </w:r>
    </w:p>
    <w:p w14:paraId="2C22ED94" w14:textId="77777777" w:rsidR="00617CA4" w:rsidRDefault="005757BA">
      <w:pPr>
        <w:numPr>
          <w:ilvl w:val="0"/>
          <w:numId w:val="3"/>
        </w:numPr>
        <w:rPr>
          <w:sz w:val="24"/>
          <w:szCs w:val="24"/>
        </w:rPr>
      </w:pPr>
      <w:r>
        <w:rPr>
          <w:sz w:val="24"/>
          <w:szCs w:val="24"/>
        </w:rPr>
        <w:t>Represent empower: abilities professionally when interacting with restaurant staff while presenting survey results.</w:t>
      </w:r>
    </w:p>
    <w:p w14:paraId="53011045" w14:textId="77777777" w:rsidR="00617CA4" w:rsidRDefault="005757BA">
      <w:pPr>
        <w:numPr>
          <w:ilvl w:val="0"/>
          <w:numId w:val="3"/>
        </w:numPr>
        <w:rPr>
          <w:sz w:val="24"/>
          <w:szCs w:val="24"/>
        </w:rPr>
      </w:pPr>
      <w:r>
        <w:rPr>
          <w:sz w:val="24"/>
          <w:szCs w:val="24"/>
        </w:rPr>
        <w:t>Advocate for improved accessibility and inclusivity courteously and constructively.</w:t>
      </w:r>
    </w:p>
    <w:p w14:paraId="6ADA082C" w14:textId="77777777" w:rsidR="00617CA4" w:rsidRDefault="00617CA4">
      <w:pPr>
        <w:rPr>
          <w:sz w:val="24"/>
          <w:szCs w:val="24"/>
        </w:rPr>
      </w:pPr>
    </w:p>
    <w:p w14:paraId="49786969" w14:textId="77777777" w:rsidR="00617CA4" w:rsidRDefault="005757BA">
      <w:pPr>
        <w:rPr>
          <w:sz w:val="24"/>
          <w:szCs w:val="24"/>
        </w:rPr>
      </w:pPr>
      <w:r>
        <w:rPr>
          <w:sz w:val="24"/>
          <w:szCs w:val="24"/>
        </w:rPr>
        <w:t>Qualifications:</w:t>
      </w:r>
    </w:p>
    <w:p w14:paraId="2B70AA80" w14:textId="77777777" w:rsidR="00617CA4" w:rsidRDefault="00617CA4">
      <w:pPr>
        <w:rPr>
          <w:sz w:val="24"/>
          <w:szCs w:val="24"/>
        </w:rPr>
      </w:pPr>
    </w:p>
    <w:p w14:paraId="1C49C3AC" w14:textId="77777777" w:rsidR="00617CA4" w:rsidRDefault="005757BA">
      <w:pPr>
        <w:numPr>
          <w:ilvl w:val="0"/>
          <w:numId w:val="1"/>
        </w:numPr>
        <w:rPr>
          <w:sz w:val="24"/>
          <w:szCs w:val="24"/>
        </w:rPr>
      </w:pPr>
      <w:r>
        <w:rPr>
          <w:sz w:val="24"/>
          <w:szCs w:val="24"/>
        </w:rPr>
        <w:t>Commitment to promoting accessibility and inclusivity for individuals with disabilities.</w:t>
      </w:r>
    </w:p>
    <w:p w14:paraId="54E468C9" w14:textId="77777777" w:rsidR="00617CA4" w:rsidRDefault="005757BA">
      <w:pPr>
        <w:numPr>
          <w:ilvl w:val="0"/>
          <w:numId w:val="1"/>
        </w:numPr>
        <w:rPr>
          <w:sz w:val="24"/>
          <w:szCs w:val="24"/>
        </w:rPr>
      </w:pPr>
      <w:r>
        <w:rPr>
          <w:sz w:val="24"/>
          <w:szCs w:val="24"/>
        </w:rPr>
        <w:t>Access to reliable transportation and the ability to travel to various restaurants within the designated area.</w:t>
      </w:r>
    </w:p>
    <w:p w14:paraId="5994D5EA" w14:textId="77777777" w:rsidR="00617CA4" w:rsidRDefault="005757BA">
      <w:pPr>
        <w:numPr>
          <w:ilvl w:val="0"/>
          <w:numId w:val="1"/>
        </w:numPr>
        <w:rPr>
          <w:sz w:val="24"/>
          <w:szCs w:val="24"/>
        </w:rPr>
      </w:pPr>
      <w:r>
        <w:rPr>
          <w:sz w:val="24"/>
          <w:szCs w:val="24"/>
        </w:rPr>
        <w:t>Attention to detail and the ability to accurately follow survey guidelines.</w:t>
      </w:r>
    </w:p>
    <w:p w14:paraId="3DDF4541" w14:textId="77777777" w:rsidR="00617CA4" w:rsidRDefault="005757BA">
      <w:pPr>
        <w:numPr>
          <w:ilvl w:val="0"/>
          <w:numId w:val="1"/>
        </w:numPr>
        <w:rPr>
          <w:sz w:val="24"/>
          <w:szCs w:val="24"/>
        </w:rPr>
      </w:pPr>
      <w:r>
        <w:rPr>
          <w:sz w:val="24"/>
          <w:szCs w:val="24"/>
        </w:rPr>
        <w:t>Excellent communication and interpersonal skills for interactions with restaurant staff.</w:t>
      </w:r>
    </w:p>
    <w:p w14:paraId="3970A0E3" w14:textId="77777777" w:rsidR="00617CA4" w:rsidRDefault="005757BA">
      <w:pPr>
        <w:numPr>
          <w:ilvl w:val="0"/>
          <w:numId w:val="1"/>
        </w:numPr>
        <w:rPr>
          <w:sz w:val="24"/>
          <w:szCs w:val="24"/>
        </w:rPr>
      </w:pPr>
      <w:r>
        <w:rPr>
          <w:sz w:val="24"/>
          <w:szCs w:val="24"/>
        </w:rPr>
        <w:t>Ability to complete the mandatory RAP training program.</w:t>
      </w:r>
    </w:p>
    <w:p w14:paraId="30D8E8E0" w14:textId="77777777" w:rsidR="00617CA4" w:rsidRDefault="00617CA4">
      <w:pPr>
        <w:rPr>
          <w:sz w:val="24"/>
          <w:szCs w:val="24"/>
        </w:rPr>
      </w:pPr>
    </w:p>
    <w:p w14:paraId="0C6AAD00" w14:textId="77777777" w:rsidR="00617CA4" w:rsidRDefault="005757BA">
      <w:pPr>
        <w:rPr>
          <w:sz w:val="24"/>
          <w:szCs w:val="24"/>
        </w:rPr>
      </w:pPr>
      <w:r>
        <w:rPr>
          <w:sz w:val="24"/>
          <w:szCs w:val="24"/>
        </w:rPr>
        <w:t>Compensation:</w:t>
      </w:r>
    </w:p>
    <w:p w14:paraId="737B8162" w14:textId="77777777" w:rsidR="00617CA4" w:rsidRDefault="00617CA4">
      <w:pPr>
        <w:rPr>
          <w:sz w:val="24"/>
          <w:szCs w:val="24"/>
        </w:rPr>
      </w:pPr>
    </w:p>
    <w:p w14:paraId="641F8921" w14:textId="77777777" w:rsidR="00617CA4" w:rsidRDefault="005757BA">
      <w:pPr>
        <w:numPr>
          <w:ilvl w:val="0"/>
          <w:numId w:val="8"/>
        </w:numPr>
        <w:rPr>
          <w:sz w:val="24"/>
          <w:szCs w:val="24"/>
        </w:rPr>
      </w:pPr>
      <w:r>
        <w:rPr>
          <w:sz w:val="24"/>
          <w:szCs w:val="24"/>
        </w:rPr>
        <w:t>Reimbursement of up to $15 for each completed RAP survey.</w:t>
      </w:r>
    </w:p>
    <w:p w14:paraId="28DCB2FF" w14:textId="77777777" w:rsidR="00617CA4" w:rsidRDefault="005757BA">
      <w:pPr>
        <w:numPr>
          <w:ilvl w:val="0"/>
          <w:numId w:val="8"/>
        </w:numPr>
        <w:rPr>
          <w:sz w:val="24"/>
          <w:szCs w:val="24"/>
        </w:rPr>
      </w:pPr>
      <w:r>
        <w:rPr>
          <w:sz w:val="24"/>
          <w:szCs w:val="24"/>
        </w:rPr>
        <w:t>The opportunity to make a meaningful impact on the accessibility of local restaurants.</w:t>
      </w:r>
    </w:p>
    <w:p w14:paraId="35CBABB7" w14:textId="77777777" w:rsidR="00617CA4" w:rsidRDefault="005757BA">
      <w:pPr>
        <w:numPr>
          <w:ilvl w:val="0"/>
          <w:numId w:val="8"/>
        </w:numPr>
        <w:rPr>
          <w:sz w:val="24"/>
          <w:szCs w:val="24"/>
        </w:rPr>
      </w:pPr>
      <w:r>
        <w:rPr>
          <w:sz w:val="24"/>
          <w:szCs w:val="24"/>
        </w:rPr>
        <w:t>Gain experience in data collection and community engagement.</w:t>
      </w:r>
    </w:p>
    <w:p w14:paraId="61876578" w14:textId="77777777" w:rsidR="00617CA4" w:rsidRDefault="00617CA4">
      <w:pPr>
        <w:rPr>
          <w:sz w:val="24"/>
          <w:szCs w:val="24"/>
        </w:rPr>
      </w:pPr>
    </w:p>
    <w:p w14:paraId="224C8C34" w14:textId="77777777" w:rsidR="00617CA4" w:rsidRDefault="005757BA">
      <w:pPr>
        <w:rPr>
          <w:sz w:val="24"/>
          <w:szCs w:val="24"/>
        </w:rPr>
      </w:pPr>
      <w:r>
        <w:rPr>
          <w:sz w:val="24"/>
          <w:szCs w:val="24"/>
        </w:rPr>
        <w:t>Reports to: Director of Independent Living Services and Public Policy</w:t>
      </w:r>
    </w:p>
    <w:p w14:paraId="6DAB7809" w14:textId="77777777" w:rsidR="00617CA4" w:rsidRDefault="00617CA4">
      <w:pPr>
        <w:rPr>
          <w:sz w:val="24"/>
          <w:szCs w:val="24"/>
        </w:rPr>
      </w:pPr>
    </w:p>
    <w:p w14:paraId="6628E69B" w14:textId="77777777" w:rsidR="00617CA4" w:rsidRDefault="005757BA">
      <w:pPr>
        <w:rPr>
          <w:sz w:val="24"/>
          <w:szCs w:val="24"/>
        </w:rPr>
      </w:pPr>
      <w:r>
        <w:rPr>
          <w:sz w:val="24"/>
          <w:szCs w:val="24"/>
        </w:rPr>
        <w:t>How to Apply:</w:t>
      </w:r>
    </w:p>
    <w:p w14:paraId="4A23B388" w14:textId="77777777" w:rsidR="00617CA4" w:rsidRDefault="005757BA">
      <w:pPr>
        <w:rPr>
          <w:sz w:val="24"/>
          <w:szCs w:val="24"/>
        </w:rPr>
      </w:pPr>
      <w:r>
        <w:rPr>
          <w:sz w:val="24"/>
          <w:szCs w:val="24"/>
        </w:rPr>
        <w:t xml:space="preserve">If you are passionate about improving accessibility and inclusivity in our community and meet the qualifications mentioned above, please contact Shelby Butler at </w:t>
      </w:r>
      <w:hyperlink r:id="rId8">
        <w:r>
          <w:rPr>
            <w:color w:val="1155CC"/>
            <w:sz w:val="24"/>
            <w:szCs w:val="24"/>
            <w:u w:val="single"/>
          </w:rPr>
          <w:t>sbutler@empowerabilities.org</w:t>
        </w:r>
      </w:hyperlink>
      <w:r>
        <w:rPr>
          <w:sz w:val="24"/>
          <w:szCs w:val="24"/>
        </w:rPr>
        <w:t xml:space="preserve"> or by phone at 417-886-1188 ext. 214</w:t>
      </w:r>
    </w:p>
    <w:p w14:paraId="56AB3F79" w14:textId="77777777" w:rsidR="00617CA4" w:rsidRDefault="00617CA4">
      <w:pPr>
        <w:rPr>
          <w:sz w:val="24"/>
          <w:szCs w:val="24"/>
        </w:rPr>
      </w:pPr>
    </w:p>
    <w:p w14:paraId="02AEE159" w14:textId="77777777" w:rsidR="00617CA4" w:rsidRDefault="005757BA">
      <w:pPr>
        <w:rPr>
          <w:sz w:val="24"/>
          <w:szCs w:val="24"/>
        </w:rPr>
      </w:pPr>
      <w:r>
        <w:rPr>
          <w:sz w:val="24"/>
          <w:szCs w:val="24"/>
        </w:rPr>
        <w:t>Thank you for considering volunteering with empower: abilities. Your dedication to our mission is greatly appreciated.</w:t>
      </w:r>
    </w:p>
    <w:p w14:paraId="0A07C563" w14:textId="77777777" w:rsidR="00617CA4" w:rsidRDefault="00617CA4"/>
    <w:sectPr w:rsidR="00617CA4">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EAA49" w14:textId="77777777" w:rsidR="002C69AB" w:rsidRDefault="002C69AB">
      <w:pPr>
        <w:spacing w:line="240" w:lineRule="auto"/>
      </w:pPr>
      <w:r>
        <w:separator/>
      </w:r>
    </w:p>
  </w:endnote>
  <w:endnote w:type="continuationSeparator" w:id="0">
    <w:p w14:paraId="118630B0" w14:textId="77777777" w:rsidR="002C69AB" w:rsidRDefault="002C69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8A260" w14:textId="77777777" w:rsidR="002C69AB" w:rsidRDefault="002C69AB">
      <w:pPr>
        <w:spacing w:line="240" w:lineRule="auto"/>
      </w:pPr>
      <w:r>
        <w:separator/>
      </w:r>
    </w:p>
  </w:footnote>
  <w:footnote w:type="continuationSeparator" w:id="0">
    <w:p w14:paraId="09B31BF8" w14:textId="77777777" w:rsidR="002C69AB" w:rsidRDefault="002C69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AB97B" w14:textId="77777777" w:rsidR="00617CA4" w:rsidRDefault="00617C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7738"/>
    <w:multiLevelType w:val="multilevel"/>
    <w:tmpl w:val="05480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73530E"/>
    <w:multiLevelType w:val="multilevel"/>
    <w:tmpl w:val="17C2C8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54427DF"/>
    <w:multiLevelType w:val="multilevel"/>
    <w:tmpl w:val="ADD8B4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58A0D7F"/>
    <w:multiLevelType w:val="multilevel"/>
    <w:tmpl w:val="F0E077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6A31DD4"/>
    <w:multiLevelType w:val="multilevel"/>
    <w:tmpl w:val="FA4E27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0AC4B0D"/>
    <w:multiLevelType w:val="multilevel"/>
    <w:tmpl w:val="0420B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5C43E6C"/>
    <w:multiLevelType w:val="multilevel"/>
    <w:tmpl w:val="CAA833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B792EC8"/>
    <w:multiLevelType w:val="multilevel"/>
    <w:tmpl w:val="F2789D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83483928">
    <w:abstractNumId w:val="0"/>
  </w:num>
  <w:num w:numId="2" w16cid:durableId="479461874">
    <w:abstractNumId w:val="6"/>
  </w:num>
  <w:num w:numId="3" w16cid:durableId="1378771812">
    <w:abstractNumId w:val="7"/>
  </w:num>
  <w:num w:numId="4" w16cid:durableId="866336882">
    <w:abstractNumId w:val="4"/>
  </w:num>
  <w:num w:numId="5" w16cid:durableId="515114073">
    <w:abstractNumId w:val="5"/>
  </w:num>
  <w:num w:numId="6" w16cid:durableId="1857228588">
    <w:abstractNumId w:val="3"/>
  </w:num>
  <w:num w:numId="7" w16cid:durableId="684524513">
    <w:abstractNumId w:val="2"/>
  </w:num>
  <w:num w:numId="8" w16cid:durableId="1726836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CA4"/>
    <w:rsid w:val="002C69AB"/>
    <w:rsid w:val="005757BA"/>
    <w:rsid w:val="006111BE"/>
    <w:rsid w:val="00617CA4"/>
    <w:rsid w:val="008C2683"/>
    <w:rsid w:val="009E6913"/>
    <w:rsid w:val="00CF64D5"/>
    <w:rsid w:val="00D55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0CE53"/>
  <w15:docId w15:val="{4E643CA6-2C3D-4239-B683-8BFF6A7B9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butler@empowerabilities.org"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2431</Characters>
  <Application>Microsoft Office Word</Application>
  <DocSecurity>0</DocSecurity>
  <Lines>20</Lines>
  <Paragraphs>5</Paragraphs>
  <ScaleCrop>false</ScaleCrop>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Shelby Butler</dc:creator>
  <cp:lastModifiedBy>Rachel Kaplan She/Her</cp:lastModifiedBy>
  <cp:revision>2</cp:revision>
  <dcterms:created xsi:type="dcterms:W3CDTF">2024-09-20T18:27:00Z</dcterms:created>
  <dcterms:modified xsi:type="dcterms:W3CDTF">2024-09-20T18:27:00Z</dcterms:modified>
</cp:coreProperties>
</file>