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A7" w:rsidRPr="00DA1D0D" w:rsidRDefault="003A03A7" w:rsidP="00DA1D0D">
      <w:pPr>
        <w:jc w:val="center"/>
        <w:rPr>
          <w:rFonts w:ascii="Tahoma" w:eastAsia="MS Mincho" w:hAnsi="Tahoma" w:cs="Tahoma"/>
          <w:b/>
          <w:i/>
          <w:sz w:val="28"/>
          <w:szCs w:val="28"/>
        </w:rPr>
      </w:pPr>
      <w:proofErr w:type="gramStart"/>
      <w:r w:rsidRPr="00DA1D0D">
        <w:rPr>
          <w:rFonts w:ascii="Tahoma" w:eastAsia="MS Mincho" w:hAnsi="Tahoma" w:cs="Tahoma"/>
          <w:b/>
          <w:i/>
          <w:sz w:val="28"/>
          <w:szCs w:val="28"/>
        </w:rPr>
        <w:t>20</w:t>
      </w:r>
      <w:r w:rsidRPr="00DA1D0D">
        <w:rPr>
          <w:rFonts w:ascii="Tahoma" w:eastAsia="MS Mincho" w:hAnsi="Tahoma" w:cs="Tahoma"/>
          <w:b/>
          <w:i/>
          <w:sz w:val="28"/>
          <w:szCs w:val="28"/>
          <w:vertAlign w:val="superscript"/>
        </w:rPr>
        <w:t>th</w:t>
      </w:r>
      <w:proofErr w:type="gramEnd"/>
      <w:r w:rsidRPr="00DA1D0D">
        <w:rPr>
          <w:rFonts w:ascii="Tahoma" w:eastAsia="MS Mincho" w:hAnsi="Tahoma" w:cs="Tahoma"/>
          <w:b/>
          <w:i/>
          <w:sz w:val="28"/>
          <w:szCs w:val="28"/>
        </w:rPr>
        <w:t xml:space="preserve"> Annual National Conference on Rural Independent Living</w:t>
      </w:r>
    </w:p>
    <w:p w:rsidR="00DA1D0D" w:rsidRDefault="00DA1D0D" w:rsidP="00DA1D0D">
      <w:pPr>
        <w:jc w:val="center"/>
        <w:rPr>
          <w:rFonts w:ascii="Tahoma" w:hAnsi="Tahoma" w:cs="Tahoma"/>
          <w:szCs w:val="24"/>
          <w:u w:val="single"/>
        </w:rPr>
      </w:pPr>
    </w:p>
    <w:p w:rsidR="001A5133" w:rsidRPr="00DA1D0D" w:rsidRDefault="00FD5038" w:rsidP="00DA1D0D">
      <w:pPr>
        <w:jc w:val="center"/>
        <w:rPr>
          <w:rFonts w:ascii="Tahoma" w:hAnsi="Tahoma" w:cs="Tahoma"/>
          <w:b/>
          <w:szCs w:val="24"/>
        </w:rPr>
      </w:pPr>
      <w:r w:rsidRPr="00DA1D0D">
        <w:rPr>
          <w:rFonts w:ascii="Tahoma" w:hAnsi="Tahoma" w:cs="Tahoma"/>
          <w:szCs w:val="24"/>
          <w:u w:val="single"/>
        </w:rPr>
        <w:t>Workshop:</w:t>
      </w:r>
      <w:r w:rsidRPr="00DA1D0D">
        <w:rPr>
          <w:rFonts w:ascii="Tahoma" w:hAnsi="Tahoma" w:cs="Tahoma"/>
          <w:b/>
          <w:szCs w:val="24"/>
        </w:rPr>
        <w:t xml:space="preserve"> </w:t>
      </w:r>
      <w:r w:rsidR="001A5133" w:rsidRPr="00DA1D0D">
        <w:rPr>
          <w:rFonts w:ascii="Tahoma" w:hAnsi="Tahoma" w:cs="Tahoma"/>
          <w:b/>
          <w:szCs w:val="24"/>
        </w:rPr>
        <w:t xml:space="preserve">The Americans with Disabilities Act </w:t>
      </w:r>
      <w:r w:rsidRPr="00DA1D0D">
        <w:rPr>
          <w:rFonts w:ascii="Tahoma" w:hAnsi="Tahoma" w:cs="Tahoma"/>
          <w:b/>
          <w:szCs w:val="24"/>
        </w:rPr>
        <w:t xml:space="preserve">and </w:t>
      </w:r>
      <w:r w:rsidR="001A5133" w:rsidRPr="00DA1D0D">
        <w:rPr>
          <w:rFonts w:ascii="Tahoma" w:hAnsi="Tahoma" w:cs="Tahoma"/>
          <w:b/>
          <w:szCs w:val="24"/>
        </w:rPr>
        <w:t>Higher Education</w:t>
      </w:r>
    </w:p>
    <w:p w:rsidR="001A5133" w:rsidRPr="00DA1D0D" w:rsidRDefault="001A5133" w:rsidP="00DA1D0D">
      <w:pPr>
        <w:jc w:val="center"/>
        <w:rPr>
          <w:rFonts w:ascii="Tahoma" w:hAnsi="Tahoma" w:cs="Tahoma"/>
          <w:b/>
          <w:szCs w:val="24"/>
        </w:rPr>
      </w:pPr>
      <w:r w:rsidRPr="00DA1D0D">
        <w:rPr>
          <w:rFonts w:ascii="Tahoma" w:hAnsi="Tahoma" w:cs="Tahoma"/>
          <w:b/>
          <w:bCs/>
          <w:szCs w:val="24"/>
        </w:rPr>
        <w:t>Creating an Accessible Education Environment</w:t>
      </w:r>
    </w:p>
    <w:p w:rsidR="00DA1D0D" w:rsidRDefault="00DA1D0D" w:rsidP="00DA1D0D">
      <w:pPr>
        <w:rPr>
          <w:rFonts w:ascii="Tahoma" w:hAnsi="Tahoma" w:cs="Tahoma"/>
          <w:b/>
          <w:i/>
          <w:szCs w:val="24"/>
        </w:rPr>
      </w:pPr>
    </w:p>
    <w:p w:rsidR="001A5133" w:rsidRPr="00DA1D0D" w:rsidRDefault="001A5133" w:rsidP="00DA1D0D">
      <w:pPr>
        <w:rPr>
          <w:rFonts w:ascii="Tahoma" w:hAnsi="Tahoma" w:cs="Tahoma"/>
          <w:b/>
          <w:i/>
          <w:szCs w:val="24"/>
        </w:rPr>
      </w:pPr>
      <w:r w:rsidRPr="00DA1D0D">
        <w:rPr>
          <w:rFonts w:ascii="Tahoma" w:hAnsi="Tahoma" w:cs="Tahoma"/>
          <w:b/>
          <w:i/>
          <w:szCs w:val="24"/>
        </w:rPr>
        <w:t>RESOURCES</w:t>
      </w:r>
    </w:p>
    <w:p w:rsidR="001A5133" w:rsidRPr="00DA1D0D" w:rsidRDefault="001A5133" w:rsidP="00DA1D0D">
      <w:pPr>
        <w:rPr>
          <w:rFonts w:ascii="Tahoma" w:hAnsi="Tahoma" w:cs="Tahoma"/>
          <w:szCs w:val="24"/>
        </w:rPr>
      </w:pPr>
    </w:p>
    <w:p w:rsidR="002B0FC0" w:rsidRPr="00DA1D0D" w:rsidRDefault="002B0FC0" w:rsidP="00DA1D0D">
      <w:pPr>
        <w:rPr>
          <w:rFonts w:ascii="Tahoma" w:hAnsi="Tahoma" w:cs="Tahoma"/>
          <w:b/>
          <w:szCs w:val="24"/>
        </w:rPr>
      </w:pPr>
      <w:r w:rsidRPr="00DA1D0D">
        <w:rPr>
          <w:rFonts w:ascii="Tahoma" w:hAnsi="Tahoma" w:cs="Tahoma"/>
          <w:b/>
          <w:szCs w:val="24"/>
        </w:rPr>
        <w:t>PowerPoint Presentation</w:t>
      </w:r>
    </w:p>
    <w:p w:rsidR="002B0FC0" w:rsidRPr="00DA1D0D" w:rsidRDefault="002B0FC0" w:rsidP="00DA1D0D">
      <w:pPr>
        <w:rPr>
          <w:rFonts w:ascii="Tahoma" w:hAnsi="Tahoma" w:cs="Tahoma"/>
          <w:szCs w:val="24"/>
        </w:rPr>
      </w:pPr>
      <w:r w:rsidRPr="00DA1D0D">
        <w:rPr>
          <w:rFonts w:ascii="Tahoma" w:hAnsi="Tahoma" w:cs="Tahoma"/>
          <w:szCs w:val="24"/>
        </w:rPr>
        <w:t xml:space="preserve">If you would like to receive the </w:t>
      </w:r>
      <w:r w:rsidR="00916AAA" w:rsidRPr="00DA1D0D">
        <w:rPr>
          <w:rFonts w:ascii="Tahoma" w:hAnsi="Tahoma" w:cs="Tahoma"/>
          <w:szCs w:val="24"/>
        </w:rPr>
        <w:t xml:space="preserve">workshop </w:t>
      </w:r>
      <w:r w:rsidR="003625DD" w:rsidRPr="00DA1D0D">
        <w:rPr>
          <w:rFonts w:ascii="Tahoma" w:hAnsi="Tahoma" w:cs="Tahoma"/>
          <w:szCs w:val="24"/>
        </w:rPr>
        <w:t>presentation,</w:t>
      </w:r>
      <w:r w:rsidRPr="00DA1D0D">
        <w:rPr>
          <w:rFonts w:ascii="Tahoma" w:hAnsi="Tahoma" w:cs="Tahoma"/>
          <w:szCs w:val="24"/>
        </w:rPr>
        <w:t xml:space="preserve"> please email Julie Ballinger, Southwest ADA Center Regional Affiliate, at </w:t>
      </w:r>
      <w:hyperlink r:id="rId8" w:history="1">
        <w:r w:rsidRPr="00DA1D0D">
          <w:rPr>
            <w:rStyle w:val="Hyperlink"/>
            <w:rFonts w:ascii="Tahoma" w:hAnsi="Tahoma" w:cs="Tahoma"/>
            <w:szCs w:val="24"/>
          </w:rPr>
          <w:t>julieb4@flash.net</w:t>
        </w:r>
      </w:hyperlink>
      <w:r w:rsidRPr="00DA1D0D">
        <w:rPr>
          <w:rFonts w:ascii="Tahoma" w:hAnsi="Tahoma" w:cs="Tahoma"/>
          <w:szCs w:val="24"/>
        </w:rPr>
        <w:t xml:space="preserve"> with your request.</w:t>
      </w:r>
      <w:r w:rsidR="00181FE5" w:rsidRPr="00DA1D0D">
        <w:rPr>
          <w:rFonts w:ascii="Tahoma" w:hAnsi="Tahoma" w:cs="Tahoma"/>
          <w:szCs w:val="24"/>
        </w:rPr>
        <w:t xml:space="preserve">  She will email </w:t>
      </w:r>
      <w:r w:rsidR="003625DD" w:rsidRPr="00DA1D0D">
        <w:rPr>
          <w:rFonts w:ascii="Tahoma" w:hAnsi="Tahoma" w:cs="Tahoma"/>
          <w:szCs w:val="24"/>
        </w:rPr>
        <w:t xml:space="preserve">you </w:t>
      </w:r>
      <w:r w:rsidR="00181FE5" w:rsidRPr="00DA1D0D">
        <w:rPr>
          <w:rFonts w:ascii="Tahoma" w:hAnsi="Tahoma" w:cs="Tahoma"/>
          <w:szCs w:val="24"/>
        </w:rPr>
        <w:t>the presentation in the formats of .PPT, text, and large print.</w:t>
      </w:r>
    </w:p>
    <w:p w:rsidR="002B0FC0" w:rsidRPr="00DA1D0D" w:rsidRDefault="002B0FC0" w:rsidP="00DA1D0D">
      <w:pPr>
        <w:rPr>
          <w:rFonts w:ascii="Tahoma" w:hAnsi="Tahoma" w:cs="Tahoma"/>
          <w:szCs w:val="24"/>
        </w:rPr>
      </w:pPr>
    </w:p>
    <w:p w:rsidR="00AE56DA" w:rsidRPr="00DA1D0D" w:rsidRDefault="00AE56DA" w:rsidP="00DA1D0D">
      <w:pPr>
        <w:rPr>
          <w:rStyle w:val="Hyperlink"/>
          <w:rFonts w:ascii="Tahoma" w:hAnsi="Tahoma" w:cs="Tahoma"/>
          <w:b/>
          <w:color w:val="auto"/>
          <w:szCs w:val="24"/>
          <w:u w:val="none"/>
        </w:rPr>
      </w:pPr>
      <w:r w:rsidRPr="00DA1D0D">
        <w:rPr>
          <w:rFonts w:ascii="Tahoma" w:hAnsi="Tahoma" w:cs="Tahoma"/>
          <w:b/>
          <w:szCs w:val="24"/>
          <w:shd w:val="clear" w:color="auto" w:fill="FFFFFF"/>
        </w:rPr>
        <w:t>ADA National Network</w:t>
      </w:r>
    </w:p>
    <w:p w:rsidR="00AE56DA" w:rsidRPr="00DA1D0D" w:rsidRDefault="00AE56DA" w:rsidP="00DA1D0D">
      <w:pPr>
        <w:rPr>
          <w:rStyle w:val="Hyperlink"/>
          <w:rFonts w:ascii="Tahoma" w:hAnsi="Tahoma" w:cs="Tahoma"/>
          <w:color w:val="auto"/>
          <w:szCs w:val="24"/>
          <w:u w:val="none"/>
        </w:rPr>
      </w:pPr>
      <w:r w:rsidRPr="00DA1D0D">
        <w:rPr>
          <w:rFonts w:ascii="Tahoma" w:hAnsi="Tahoma" w:cs="Tahoma"/>
          <w:szCs w:val="24"/>
          <w:shd w:val="clear" w:color="auto" w:fill="FFFFFF"/>
        </w:rPr>
        <w:t xml:space="preserve">Through its ten regional centers, the ADA National Network provides information, guidance and training on the Americans with Disabilities Act (ADA).  Services </w:t>
      </w:r>
      <w:proofErr w:type="gramStart"/>
      <w:r w:rsidRPr="00DA1D0D">
        <w:rPr>
          <w:rFonts w:ascii="Tahoma" w:hAnsi="Tahoma" w:cs="Tahoma"/>
          <w:szCs w:val="24"/>
          <w:shd w:val="clear" w:color="auto" w:fill="FFFFFF"/>
        </w:rPr>
        <w:t>are tailored</w:t>
      </w:r>
      <w:proofErr w:type="gramEnd"/>
      <w:r w:rsidRPr="00DA1D0D">
        <w:rPr>
          <w:rFonts w:ascii="Tahoma" w:hAnsi="Tahoma" w:cs="Tahoma"/>
          <w:szCs w:val="24"/>
          <w:shd w:val="clear" w:color="auto" w:fill="FFFFFF"/>
        </w:rPr>
        <w:t xml:space="preserve"> to meet the needs of business, government and individuals at local, regional and national levels.</w:t>
      </w:r>
    </w:p>
    <w:p w:rsidR="00AE56DA" w:rsidRPr="00DA1D0D" w:rsidRDefault="00AE56DA" w:rsidP="00DA1D0D">
      <w:pPr>
        <w:rPr>
          <w:rFonts w:ascii="Tahoma" w:hAnsi="Tahoma" w:cs="Tahoma"/>
          <w:szCs w:val="24"/>
        </w:rPr>
      </w:pPr>
      <w:r w:rsidRPr="00DA1D0D">
        <w:rPr>
          <w:rFonts w:ascii="Tahoma" w:hAnsi="Tahoma" w:cs="Tahoma"/>
          <w:szCs w:val="24"/>
        </w:rPr>
        <w:t xml:space="preserve">Call 800-949-4232 and go to </w:t>
      </w:r>
      <w:hyperlink r:id="rId9" w:history="1">
        <w:r w:rsidR="0005381D" w:rsidRPr="00DA1D0D">
          <w:rPr>
            <w:rStyle w:val="Hyperlink"/>
            <w:rFonts w:ascii="Tahoma" w:hAnsi="Tahoma" w:cs="Tahoma"/>
            <w:szCs w:val="24"/>
          </w:rPr>
          <w:t>www.adata.org</w:t>
        </w:r>
      </w:hyperlink>
      <w:r w:rsidRPr="00DA1D0D">
        <w:rPr>
          <w:rFonts w:ascii="Tahoma" w:hAnsi="Tahoma" w:cs="Tahoma"/>
          <w:szCs w:val="24"/>
        </w:rPr>
        <w:t xml:space="preserve"> to contact your Regional ADA Center.</w:t>
      </w:r>
    </w:p>
    <w:p w:rsidR="001A5133" w:rsidRPr="00DA1D0D" w:rsidRDefault="001A5133" w:rsidP="00DA1D0D">
      <w:pPr>
        <w:rPr>
          <w:rFonts w:ascii="Tahoma" w:hAnsi="Tahoma" w:cs="Tahoma"/>
          <w:szCs w:val="24"/>
        </w:rPr>
      </w:pPr>
    </w:p>
    <w:p w:rsidR="001A5133" w:rsidRPr="00DA1D0D" w:rsidRDefault="001A5133" w:rsidP="00DA1D0D">
      <w:pPr>
        <w:rPr>
          <w:rFonts w:ascii="Tahoma" w:hAnsi="Tahoma" w:cs="Tahoma"/>
          <w:b/>
          <w:szCs w:val="24"/>
        </w:rPr>
      </w:pPr>
      <w:r w:rsidRPr="00DA1D0D">
        <w:rPr>
          <w:rFonts w:ascii="Tahoma" w:hAnsi="Tahoma" w:cs="Tahoma"/>
          <w:b/>
          <w:szCs w:val="24"/>
        </w:rPr>
        <w:t>Association on Higher Education and Disability</w:t>
      </w:r>
    </w:p>
    <w:p w:rsidR="001A5133" w:rsidRPr="00DA1D0D" w:rsidRDefault="00D3549C" w:rsidP="00DA1D0D">
      <w:pPr>
        <w:rPr>
          <w:rFonts w:ascii="Tahoma" w:hAnsi="Tahoma" w:cs="Tahoma"/>
          <w:szCs w:val="24"/>
        </w:rPr>
      </w:pPr>
      <w:r w:rsidRPr="00DA1D0D">
        <w:rPr>
          <w:rFonts w:ascii="Tahoma" w:hAnsi="Tahoma" w:cs="Tahoma"/>
          <w:bCs/>
          <w:szCs w:val="24"/>
        </w:rPr>
        <w:t>AHEAD</w:t>
      </w:r>
      <w:r w:rsidRPr="00DA1D0D">
        <w:rPr>
          <w:rFonts w:ascii="Tahoma" w:hAnsi="Tahoma" w:cs="Tahoma"/>
          <w:szCs w:val="24"/>
        </w:rPr>
        <w:t xml:space="preserve"> is a professional membership organization </w:t>
      </w:r>
      <w:r w:rsidR="006E1CFE" w:rsidRPr="00DA1D0D">
        <w:rPr>
          <w:rFonts w:ascii="Tahoma" w:hAnsi="Tahoma" w:cs="Tahoma"/>
          <w:szCs w:val="24"/>
        </w:rPr>
        <w:t>that</w:t>
      </w:r>
      <w:r w:rsidR="001A5133" w:rsidRPr="00DA1D0D">
        <w:rPr>
          <w:rFonts w:ascii="Tahoma" w:hAnsi="Tahoma" w:cs="Tahoma"/>
          <w:szCs w:val="24"/>
        </w:rPr>
        <w:t xml:space="preserve"> a</w:t>
      </w:r>
      <w:r w:rsidRPr="00DA1D0D">
        <w:rPr>
          <w:rFonts w:ascii="Tahoma" w:hAnsi="Tahoma" w:cs="Tahoma"/>
          <w:szCs w:val="24"/>
        </w:rPr>
        <w:t xml:space="preserve">ctively </w:t>
      </w:r>
      <w:r w:rsidR="001A5133" w:rsidRPr="00DA1D0D">
        <w:rPr>
          <w:rFonts w:ascii="Tahoma" w:hAnsi="Tahoma" w:cs="Tahoma"/>
          <w:szCs w:val="24"/>
        </w:rPr>
        <w:t>promotes</w:t>
      </w:r>
      <w:r w:rsidRPr="00DA1D0D">
        <w:rPr>
          <w:rFonts w:ascii="Tahoma" w:hAnsi="Tahoma" w:cs="Tahoma"/>
          <w:szCs w:val="24"/>
        </w:rPr>
        <w:t xml:space="preserve"> full and equal </w:t>
      </w:r>
      <w:r w:rsidR="006E1CFE" w:rsidRPr="00DA1D0D">
        <w:rPr>
          <w:rFonts w:ascii="Tahoma" w:hAnsi="Tahoma" w:cs="Tahoma"/>
          <w:szCs w:val="24"/>
        </w:rPr>
        <w:t>p</w:t>
      </w:r>
      <w:r w:rsidRPr="00DA1D0D">
        <w:rPr>
          <w:rFonts w:ascii="Tahoma" w:hAnsi="Tahoma" w:cs="Tahoma"/>
          <w:szCs w:val="24"/>
        </w:rPr>
        <w:t>articipation by individuals with disabilities in higher educatio</w:t>
      </w:r>
      <w:r w:rsidR="001A5133" w:rsidRPr="00DA1D0D">
        <w:rPr>
          <w:rFonts w:ascii="Tahoma" w:hAnsi="Tahoma" w:cs="Tahoma"/>
          <w:szCs w:val="24"/>
        </w:rPr>
        <w:t>n</w:t>
      </w:r>
      <w:r w:rsidR="006E1CFE" w:rsidRPr="00DA1D0D">
        <w:rPr>
          <w:rFonts w:ascii="Tahoma" w:hAnsi="Tahoma" w:cs="Tahoma"/>
          <w:szCs w:val="24"/>
        </w:rPr>
        <w:t>.</w:t>
      </w:r>
    </w:p>
    <w:p w:rsidR="001A5133" w:rsidRPr="00DA1D0D" w:rsidRDefault="00E832E2" w:rsidP="00DA1D0D">
      <w:pPr>
        <w:rPr>
          <w:rFonts w:ascii="Tahoma" w:hAnsi="Tahoma" w:cs="Tahoma"/>
          <w:szCs w:val="24"/>
        </w:rPr>
      </w:pPr>
      <w:hyperlink r:id="rId10" w:history="1">
        <w:r w:rsidR="001A5133" w:rsidRPr="00DA1D0D">
          <w:rPr>
            <w:rStyle w:val="Hyperlink"/>
            <w:rFonts w:ascii="Tahoma" w:hAnsi="Tahoma" w:cs="Tahoma"/>
            <w:bCs/>
            <w:szCs w:val="24"/>
          </w:rPr>
          <w:t>www.ahead.org</w:t>
        </w:r>
      </w:hyperlink>
    </w:p>
    <w:p w:rsidR="001A5133" w:rsidRPr="00DA1D0D" w:rsidRDefault="001A5133" w:rsidP="00DA1D0D">
      <w:pPr>
        <w:rPr>
          <w:rFonts w:ascii="Tahoma" w:hAnsi="Tahoma" w:cs="Tahoma"/>
          <w:szCs w:val="24"/>
        </w:rPr>
      </w:pPr>
    </w:p>
    <w:p w:rsidR="001A5133" w:rsidRPr="00DA1D0D" w:rsidRDefault="001A5133" w:rsidP="00DA1D0D">
      <w:pPr>
        <w:rPr>
          <w:rFonts w:ascii="Tahoma" w:hAnsi="Tahoma" w:cs="Tahoma"/>
          <w:szCs w:val="24"/>
        </w:rPr>
      </w:pPr>
      <w:r w:rsidRPr="00DA1D0D">
        <w:rPr>
          <w:rFonts w:ascii="Tahoma" w:hAnsi="Tahoma" w:cs="Tahoma"/>
          <w:b/>
          <w:bCs/>
          <w:szCs w:val="24"/>
        </w:rPr>
        <w:t>Job Accommodation Network</w:t>
      </w:r>
      <w:r w:rsidRPr="00DA1D0D">
        <w:rPr>
          <w:rFonts w:ascii="Tahoma" w:hAnsi="Tahoma" w:cs="Tahoma"/>
          <w:szCs w:val="24"/>
        </w:rPr>
        <w:t xml:space="preserve">  </w:t>
      </w:r>
    </w:p>
    <w:p w:rsidR="006E1CFE" w:rsidRPr="00DA1D0D" w:rsidRDefault="00D3549C" w:rsidP="00DA1D0D">
      <w:pPr>
        <w:rPr>
          <w:rFonts w:ascii="Tahoma" w:hAnsi="Tahoma" w:cs="Tahoma"/>
          <w:szCs w:val="24"/>
        </w:rPr>
      </w:pPr>
      <w:r w:rsidRPr="00DA1D0D">
        <w:rPr>
          <w:rFonts w:ascii="Tahoma" w:hAnsi="Tahoma" w:cs="Tahoma"/>
          <w:szCs w:val="24"/>
        </w:rPr>
        <w:t xml:space="preserve">A free consulting service designed to increase the employability of people with </w:t>
      </w:r>
      <w:r w:rsidR="00AE56DA" w:rsidRPr="00DA1D0D">
        <w:rPr>
          <w:rFonts w:ascii="Tahoma" w:hAnsi="Tahoma" w:cs="Tahoma"/>
          <w:szCs w:val="24"/>
        </w:rPr>
        <w:t>disabilities, which</w:t>
      </w:r>
      <w:r w:rsidR="001F5E8F" w:rsidRPr="00DA1D0D">
        <w:rPr>
          <w:rFonts w:ascii="Tahoma" w:hAnsi="Tahoma" w:cs="Tahoma"/>
          <w:szCs w:val="24"/>
        </w:rPr>
        <w:t xml:space="preserve"> includes </w:t>
      </w:r>
      <w:r w:rsidRPr="00DA1D0D">
        <w:rPr>
          <w:rFonts w:ascii="Tahoma" w:hAnsi="Tahoma" w:cs="Tahoma"/>
          <w:szCs w:val="24"/>
        </w:rPr>
        <w:t xml:space="preserve">providing individualized worksite and </w:t>
      </w:r>
      <w:r w:rsidRPr="00DA1D0D">
        <w:rPr>
          <w:rFonts w:ascii="Tahoma" w:hAnsi="Tahoma" w:cs="Tahoma"/>
          <w:b/>
          <w:bCs/>
          <w:szCs w:val="24"/>
        </w:rPr>
        <w:t xml:space="preserve">other settings </w:t>
      </w:r>
      <w:r w:rsidRPr="00DA1D0D">
        <w:rPr>
          <w:rFonts w:ascii="Tahoma" w:hAnsi="Tahoma" w:cs="Tahoma"/>
          <w:bCs/>
          <w:szCs w:val="24"/>
        </w:rPr>
        <w:t>(</w:t>
      </w:r>
      <w:r w:rsidRPr="00DA1D0D">
        <w:rPr>
          <w:rFonts w:ascii="Tahoma" w:hAnsi="Tahoma" w:cs="Tahoma"/>
          <w:bCs/>
          <w:szCs w:val="24"/>
          <w:u w:val="single"/>
        </w:rPr>
        <w:t>such as postsecondary schools / students</w:t>
      </w:r>
      <w:r w:rsidRPr="00DA1D0D">
        <w:rPr>
          <w:rFonts w:ascii="Tahoma" w:hAnsi="Tahoma" w:cs="Tahoma"/>
          <w:bCs/>
          <w:szCs w:val="24"/>
        </w:rPr>
        <w:t>)</w:t>
      </w:r>
      <w:r w:rsidRPr="00DA1D0D">
        <w:rPr>
          <w:rFonts w:ascii="Tahoma" w:hAnsi="Tahoma" w:cs="Tahoma"/>
          <w:szCs w:val="24"/>
        </w:rPr>
        <w:t xml:space="preserve"> </w:t>
      </w:r>
      <w:r w:rsidR="001F5E8F" w:rsidRPr="00DA1D0D">
        <w:rPr>
          <w:rFonts w:ascii="Tahoma" w:hAnsi="Tahoma" w:cs="Tahoma"/>
          <w:szCs w:val="24"/>
        </w:rPr>
        <w:t>accommodations solutions.</w:t>
      </w:r>
    </w:p>
    <w:p w:rsidR="00336701" w:rsidRPr="00DA1D0D" w:rsidRDefault="006E1CFE" w:rsidP="00DA1D0D">
      <w:pPr>
        <w:rPr>
          <w:rFonts w:ascii="Tahoma" w:hAnsi="Tahoma" w:cs="Tahoma"/>
          <w:bCs/>
          <w:szCs w:val="24"/>
        </w:rPr>
      </w:pPr>
      <w:r w:rsidRPr="00DA1D0D">
        <w:rPr>
          <w:rFonts w:ascii="Tahoma" w:hAnsi="Tahoma" w:cs="Tahoma"/>
          <w:bCs/>
          <w:szCs w:val="24"/>
        </w:rPr>
        <w:t>800-526-7234 (V/TTY)</w:t>
      </w:r>
      <w:r w:rsidRPr="00DA1D0D">
        <w:rPr>
          <w:rFonts w:ascii="Tahoma" w:hAnsi="Tahoma" w:cs="Tahoma"/>
          <w:szCs w:val="24"/>
        </w:rPr>
        <w:t xml:space="preserve"> / </w:t>
      </w:r>
      <w:hyperlink r:id="rId11" w:history="1">
        <w:r w:rsidR="00650439" w:rsidRPr="00DA1D0D">
          <w:rPr>
            <w:rStyle w:val="Hyperlink"/>
            <w:rFonts w:ascii="Tahoma" w:hAnsi="Tahoma" w:cs="Tahoma"/>
            <w:bCs/>
            <w:szCs w:val="24"/>
          </w:rPr>
          <w:t>www.askjan.org</w:t>
        </w:r>
      </w:hyperlink>
    </w:p>
    <w:p w:rsidR="001F5E8F" w:rsidRPr="00DA1D0D" w:rsidRDefault="001F5E8F" w:rsidP="00DA1D0D">
      <w:pPr>
        <w:rPr>
          <w:rFonts w:ascii="Tahoma" w:hAnsi="Tahoma" w:cs="Tahoma"/>
          <w:b/>
          <w:bCs/>
          <w:szCs w:val="24"/>
        </w:rPr>
      </w:pPr>
    </w:p>
    <w:p w:rsidR="00336701" w:rsidRPr="00DA1D0D" w:rsidRDefault="00D3549C" w:rsidP="00DA1D0D">
      <w:pPr>
        <w:rPr>
          <w:rFonts w:ascii="Tahoma" w:hAnsi="Tahoma" w:cs="Tahoma"/>
          <w:szCs w:val="24"/>
        </w:rPr>
      </w:pPr>
      <w:r w:rsidRPr="00DA1D0D">
        <w:rPr>
          <w:rFonts w:ascii="Tahoma" w:hAnsi="Tahoma" w:cs="Tahoma"/>
          <w:b/>
          <w:bCs/>
          <w:szCs w:val="24"/>
        </w:rPr>
        <w:t>National Center on Accessible IT in Education</w:t>
      </w:r>
      <w:r w:rsidRPr="00DA1D0D">
        <w:rPr>
          <w:rFonts w:ascii="Tahoma" w:hAnsi="Tahoma" w:cs="Tahoma"/>
          <w:szCs w:val="24"/>
        </w:rPr>
        <w:br/>
      </w:r>
      <w:hyperlink r:id="rId12" w:history="1">
        <w:r w:rsidR="00AE56DA" w:rsidRPr="00DA1D0D">
          <w:rPr>
            <w:rStyle w:val="Hyperlink"/>
            <w:rFonts w:ascii="Tahoma" w:hAnsi="Tahoma" w:cs="Tahoma"/>
            <w:szCs w:val="24"/>
          </w:rPr>
          <w:t>www.washington.edu/accessit</w:t>
        </w:r>
      </w:hyperlink>
    </w:p>
    <w:p w:rsidR="001F5E8F" w:rsidRPr="00DA1D0D" w:rsidRDefault="001F5E8F" w:rsidP="00DA1D0D">
      <w:pPr>
        <w:rPr>
          <w:rFonts w:ascii="Tahoma" w:hAnsi="Tahoma" w:cs="Tahoma"/>
          <w:b/>
          <w:bCs/>
          <w:szCs w:val="24"/>
        </w:rPr>
      </w:pPr>
    </w:p>
    <w:p w:rsidR="00336701" w:rsidRPr="00DA1D0D" w:rsidRDefault="00D3549C" w:rsidP="00DA1D0D">
      <w:pPr>
        <w:rPr>
          <w:rStyle w:val="Hyperlink"/>
          <w:rFonts w:ascii="Tahoma" w:hAnsi="Tahoma" w:cs="Tahoma"/>
          <w:szCs w:val="24"/>
        </w:rPr>
      </w:pPr>
      <w:r w:rsidRPr="00DA1D0D">
        <w:rPr>
          <w:rFonts w:ascii="Tahoma" w:hAnsi="Tahoma" w:cs="Tahoma"/>
          <w:b/>
          <w:bCs/>
          <w:szCs w:val="24"/>
        </w:rPr>
        <w:t>TRACE Center</w:t>
      </w:r>
      <w:r w:rsidR="00181FE5" w:rsidRPr="00DA1D0D">
        <w:rPr>
          <w:rFonts w:ascii="Tahoma" w:hAnsi="Tahoma" w:cs="Tahoma"/>
          <w:bCs/>
          <w:szCs w:val="24"/>
        </w:rPr>
        <w:t xml:space="preserve"> at</w:t>
      </w:r>
      <w:r w:rsidR="00181FE5" w:rsidRPr="00DA1D0D">
        <w:rPr>
          <w:rFonts w:ascii="Tahoma" w:hAnsi="Tahoma" w:cs="Tahoma"/>
          <w:b/>
          <w:bCs/>
          <w:szCs w:val="24"/>
        </w:rPr>
        <w:t xml:space="preserve"> </w:t>
      </w:r>
      <w:hyperlink r:id="rId13" w:history="1">
        <w:r w:rsidRPr="00DA1D0D">
          <w:rPr>
            <w:rStyle w:val="Hyperlink"/>
            <w:rFonts w:ascii="Tahoma" w:hAnsi="Tahoma" w:cs="Tahoma"/>
            <w:szCs w:val="24"/>
          </w:rPr>
          <w:t>http://trace.wisc.edu/</w:t>
        </w:r>
      </w:hyperlink>
    </w:p>
    <w:p w:rsidR="002A10BE" w:rsidRPr="00DA1D0D" w:rsidRDefault="002A10BE" w:rsidP="00DA1D0D">
      <w:pPr>
        <w:pStyle w:val="Heading3"/>
        <w:shd w:val="clear" w:color="auto" w:fill="FFFFFF"/>
        <w:spacing w:before="0"/>
        <w:rPr>
          <w:rStyle w:val="headerslevel1"/>
          <w:rFonts w:ascii="Tahoma" w:hAnsi="Tahoma" w:cs="Tahoma"/>
          <w:b w:val="0"/>
          <w:szCs w:val="24"/>
          <w:shd w:val="clear" w:color="auto" w:fill="FFFFFF"/>
        </w:rPr>
      </w:pPr>
      <w:r w:rsidRPr="00DA1D0D">
        <w:rPr>
          <w:rStyle w:val="headerslevel1"/>
          <w:rFonts w:ascii="Tahoma" w:hAnsi="Tahoma" w:cs="Tahoma"/>
          <w:color w:val="auto"/>
          <w:szCs w:val="24"/>
          <w:shd w:val="clear" w:color="auto" w:fill="FFFFFF"/>
        </w:rPr>
        <w:t>Students with Disabilities Preparing for Postsecondary Education</w:t>
      </w:r>
      <w:r w:rsidRPr="00DA1D0D">
        <w:rPr>
          <w:rStyle w:val="headerslevel1"/>
          <w:rFonts w:ascii="Tahoma" w:hAnsi="Tahoma" w:cs="Tahoma"/>
          <w:b w:val="0"/>
          <w:szCs w:val="24"/>
          <w:shd w:val="clear" w:color="auto" w:fill="FFFFFF"/>
        </w:rPr>
        <w:t xml:space="preserve"> </w:t>
      </w:r>
    </w:p>
    <w:p w:rsidR="002A10BE" w:rsidRPr="00DA1D0D" w:rsidRDefault="002A10BE" w:rsidP="00DA1D0D">
      <w:pPr>
        <w:pStyle w:val="Heading3"/>
        <w:shd w:val="clear" w:color="auto" w:fill="FFFFFF"/>
        <w:spacing w:before="0"/>
        <w:rPr>
          <w:rFonts w:ascii="Tahoma" w:hAnsi="Tahoma" w:cs="Tahoma"/>
          <w:b w:val="0"/>
          <w:bCs w:val="0"/>
          <w:color w:val="auto"/>
          <w:szCs w:val="24"/>
        </w:rPr>
      </w:pPr>
      <w:r w:rsidRPr="00DA1D0D">
        <w:rPr>
          <w:rStyle w:val="Strong"/>
          <w:rFonts w:ascii="Tahoma" w:hAnsi="Tahoma" w:cs="Tahoma"/>
          <w:color w:val="auto"/>
          <w:szCs w:val="24"/>
          <w:shd w:val="clear" w:color="auto" w:fill="FFFFFF"/>
        </w:rPr>
        <w:t>Know Your Rights and Responsibilities</w:t>
      </w:r>
    </w:p>
    <w:p w:rsidR="002A10BE" w:rsidRPr="00DA1D0D" w:rsidRDefault="002A10BE" w:rsidP="00DA1D0D">
      <w:pPr>
        <w:pStyle w:val="Heading3"/>
        <w:shd w:val="clear" w:color="auto" w:fill="FFFFFF"/>
        <w:spacing w:before="0"/>
        <w:rPr>
          <w:rFonts w:ascii="Tahoma" w:hAnsi="Tahoma" w:cs="Tahoma"/>
          <w:b w:val="0"/>
          <w:bCs w:val="0"/>
          <w:color w:val="auto"/>
          <w:szCs w:val="24"/>
        </w:rPr>
      </w:pPr>
      <w:r w:rsidRPr="00DA1D0D">
        <w:rPr>
          <w:rFonts w:ascii="Tahoma" w:hAnsi="Tahoma" w:cs="Tahoma"/>
          <w:b w:val="0"/>
          <w:bCs w:val="0"/>
          <w:color w:val="auto"/>
          <w:szCs w:val="24"/>
        </w:rPr>
        <w:t>U.S. Department of Education Office for Civil Rights</w:t>
      </w:r>
      <w:r w:rsidRPr="00DA1D0D">
        <w:rPr>
          <w:rStyle w:val="apple-converted-space"/>
          <w:rFonts w:ascii="Tahoma" w:hAnsi="Tahoma" w:cs="Tahoma"/>
          <w:b w:val="0"/>
          <w:color w:val="auto"/>
          <w:szCs w:val="24"/>
          <w:shd w:val="clear" w:color="auto" w:fill="FFFFFF"/>
        </w:rPr>
        <w:t> </w:t>
      </w:r>
    </w:p>
    <w:p w:rsidR="002A10BE" w:rsidRPr="00DA1D0D" w:rsidRDefault="00E832E2" w:rsidP="00DA1D0D">
      <w:pPr>
        <w:rPr>
          <w:rFonts w:ascii="Tahoma" w:hAnsi="Tahoma" w:cs="Tahoma"/>
          <w:szCs w:val="24"/>
        </w:rPr>
      </w:pPr>
      <w:hyperlink r:id="rId14" w:history="1">
        <w:r w:rsidR="002A10BE" w:rsidRPr="00DA1D0D">
          <w:rPr>
            <w:rStyle w:val="Hyperlink"/>
            <w:rFonts w:ascii="Tahoma" w:hAnsi="Tahoma" w:cs="Tahoma"/>
            <w:szCs w:val="24"/>
          </w:rPr>
          <w:t>http://www2.ed.gov/about/offices/list/ocr/transition.html</w:t>
        </w:r>
      </w:hyperlink>
    </w:p>
    <w:p w:rsidR="002A10BE" w:rsidRPr="00DA1D0D" w:rsidRDefault="002A10BE" w:rsidP="00DA1D0D">
      <w:pPr>
        <w:rPr>
          <w:rFonts w:ascii="Tahoma" w:hAnsi="Tahoma" w:cs="Tahoma"/>
          <w:szCs w:val="24"/>
        </w:rPr>
      </w:pPr>
    </w:p>
    <w:p w:rsidR="002A10BE" w:rsidRPr="00DA1D0D" w:rsidRDefault="002A10BE" w:rsidP="00DA1D0D">
      <w:pPr>
        <w:pStyle w:val="Heading3"/>
        <w:shd w:val="clear" w:color="auto" w:fill="FFFFFF"/>
        <w:spacing w:before="0"/>
        <w:rPr>
          <w:rStyle w:val="headerslevel1"/>
          <w:rFonts w:ascii="Tahoma" w:hAnsi="Tahoma" w:cs="Tahoma"/>
          <w:szCs w:val="24"/>
          <w:shd w:val="clear" w:color="auto" w:fill="FFFFFF"/>
        </w:rPr>
      </w:pPr>
      <w:r w:rsidRPr="00DA1D0D">
        <w:rPr>
          <w:rStyle w:val="headerslevel1"/>
          <w:rFonts w:ascii="Tahoma" w:hAnsi="Tahoma" w:cs="Tahoma"/>
          <w:color w:val="auto"/>
          <w:szCs w:val="24"/>
          <w:shd w:val="clear" w:color="auto" w:fill="FFFFFF"/>
        </w:rPr>
        <w:t>Auxiliary Aids and Services for Postsecondary Students with Disabilities</w:t>
      </w:r>
      <w:r w:rsidRPr="00DA1D0D">
        <w:rPr>
          <w:rStyle w:val="headerslevel1"/>
          <w:rFonts w:ascii="Tahoma" w:hAnsi="Tahoma" w:cs="Tahoma"/>
          <w:szCs w:val="24"/>
          <w:shd w:val="clear" w:color="auto" w:fill="FFFFFF"/>
        </w:rPr>
        <w:t xml:space="preserve"> </w:t>
      </w:r>
    </w:p>
    <w:p w:rsidR="002A10BE" w:rsidRPr="00DA1D0D" w:rsidRDefault="002A10BE" w:rsidP="00DA1D0D">
      <w:pPr>
        <w:pStyle w:val="Heading3"/>
        <w:shd w:val="clear" w:color="auto" w:fill="FFFFFF"/>
        <w:spacing w:before="0"/>
        <w:rPr>
          <w:rFonts w:ascii="Tahoma" w:hAnsi="Tahoma" w:cs="Tahoma"/>
          <w:b w:val="0"/>
          <w:bCs w:val="0"/>
          <w:color w:val="auto"/>
          <w:szCs w:val="24"/>
        </w:rPr>
      </w:pPr>
      <w:r w:rsidRPr="00DA1D0D">
        <w:rPr>
          <w:rStyle w:val="Strong"/>
          <w:rFonts w:ascii="Tahoma" w:hAnsi="Tahoma" w:cs="Tahoma"/>
          <w:color w:val="auto"/>
          <w:szCs w:val="24"/>
          <w:shd w:val="clear" w:color="auto" w:fill="FFFFFF"/>
        </w:rPr>
        <w:t>Know Your Rights and Responsibilities</w:t>
      </w:r>
    </w:p>
    <w:p w:rsidR="002A10BE" w:rsidRPr="00DA1D0D" w:rsidRDefault="002A10BE" w:rsidP="00DA1D0D">
      <w:pPr>
        <w:pStyle w:val="Heading3"/>
        <w:shd w:val="clear" w:color="auto" w:fill="FFFFFF"/>
        <w:spacing w:before="0"/>
        <w:rPr>
          <w:rFonts w:ascii="Tahoma" w:hAnsi="Tahoma" w:cs="Tahoma"/>
          <w:b w:val="0"/>
          <w:bCs w:val="0"/>
          <w:color w:val="auto"/>
          <w:szCs w:val="24"/>
        </w:rPr>
      </w:pPr>
      <w:r w:rsidRPr="00DA1D0D">
        <w:rPr>
          <w:rFonts w:ascii="Tahoma" w:hAnsi="Tahoma" w:cs="Tahoma"/>
          <w:b w:val="0"/>
          <w:bCs w:val="0"/>
          <w:color w:val="auto"/>
          <w:szCs w:val="24"/>
        </w:rPr>
        <w:t>U.S. Department of Education Office for Civil Rights</w:t>
      </w:r>
      <w:r w:rsidRPr="00DA1D0D">
        <w:rPr>
          <w:rStyle w:val="apple-converted-space"/>
          <w:rFonts w:ascii="Tahoma" w:hAnsi="Tahoma" w:cs="Tahoma"/>
          <w:b w:val="0"/>
          <w:color w:val="auto"/>
          <w:szCs w:val="24"/>
          <w:shd w:val="clear" w:color="auto" w:fill="FFFFFF"/>
        </w:rPr>
        <w:t> </w:t>
      </w:r>
    </w:p>
    <w:p w:rsidR="002A10BE" w:rsidRPr="00DA1D0D" w:rsidRDefault="00E832E2" w:rsidP="00DA1D0D">
      <w:pPr>
        <w:rPr>
          <w:rFonts w:ascii="Tahoma" w:hAnsi="Tahoma" w:cs="Tahoma"/>
          <w:szCs w:val="24"/>
        </w:rPr>
      </w:pPr>
      <w:hyperlink r:id="rId15" w:history="1">
        <w:r w:rsidR="002A10BE" w:rsidRPr="00DA1D0D">
          <w:rPr>
            <w:rStyle w:val="Hyperlink"/>
            <w:rFonts w:ascii="Tahoma" w:hAnsi="Tahoma" w:cs="Tahoma"/>
            <w:szCs w:val="24"/>
          </w:rPr>
          <w:t>http://www2.ed.gov/about/offices/list/ocr/docs/auxaids.html</w:t>
        </w:r>
      </w:hyperlink>
    </w:p>
    <w:p w:rsidR="001F5E8F" w:rsidRPr="00DA1D0D" w:rsidRDefault="001F5E8F" w:rsidP="00DA1D0D">
      <w:pPr>
        <w:rPr>
          <w:rFonts w:ascii="Tahoma" w:hAnsi="Tahoma" w:cs="Tahoma"/>
          <w:b/>
          <w:bCs/>
          <w:szCs w:val="24"/>
        </w:rPr>
      </w:pPr>
    </w:p>
    <w:p w:rsidR="002A10BE" w:rsidRPr="00DA1D0D" w:rsidRDefault="002A10BE" w:rsidP="00DA1D0D">
      <w:pPr>
        <w:rPr>
          <w:rFonts w:ascii="Tahoma" w:hAnsi="Tahoma" w:cs="Tahoma"/>
          <w:b/>
          <w:bCs/>
          <w:szCs w:val="24"/>
        </w:rPr>
      </w:pPr>
      <w:r w:rsidRPr="00DA1D0D">
        <w:rPr>
          <w:rFonts w:ascii="Tahoma" w:hAnsi="Tahoma" w:cs="Tahoma"/>
          <w:b/>
          <w:bCs/>
          <w:szCs w:val="24"/>
        </w:rPr>
        <w:lastRenderedPageBreak/>
        <w:t>PACER Center</w:t>
      </w:r>
    </w:p>
    <w:p w:rsidR="002A10BE" w:rsidRPr="00DA1D0D" w:rsidRDefault="002A10BE" w:rsidP="00DA1D0D">
      <w:pPr>
        <w:pStyle w:val="Heading2"/>
        <w:spacing w:before="0" w:beforeAutospacing="0" w:after="0" w:afterAutospacing="0"/>
        <w:rPr>
          <w:rFonts w:ascii="Tahoma" w:hAnsi="Tahoma" w:cs="Tahoma"/>
          <w:b w:val="0"/>
          <w:caps/>
          <w:color w:val="000000"/>
          <w:sz w:val="24"/>
          <w:szCs w:val="24"/>
        </w:rPr>
      </w:pPr>
      <w:bookmarkStart w:id="0" w:name="maincontent"/>
      <w:r w:rsidRPr="00DA1D0D">
        <w:rPr>
          <w:rFonts w:ascii="Tahoma" w:hAnsi="Tahoma" w:cs="Tahoma"/>
          <w:b w:val="0"/>
          <w:caps/>
          <w:color w:val="000000"/>
          <w:sz w:val="24"/>
          <w:szCs w:val="24"/>
        </w:rPr>
        <w:t xml:space="preserve">ADA Q &amp; A: </w:t>
      </w:r>
      <w:r w:rsidRPr="00DA1D0D">
        <w:rPr>
          <w:rFonts w:ascii="Tahoma" w:hAnsi="Tahoma" w:cs="Tahoma"/>
          <w:b w:val="0"/>
          <w:color w:val="000000"/>
          <w:sz w:val="24"/>
          <w:szCs w:val="24"/>
        </w:rPr>
        <w:t>Section 504 &amp; Postsecondary Education</w:t>
      </w:r>
      <w:bookmarkEnd w:id="0"/>
    </w:p>
    <w:p w:rsidR="003625DD" w:rsidRPr="00DA1D0D" w:rsidRDefault="00E832E2" w:rsidP="00DA1D0D">
      <w:pPr>
        <w:pStyle w:val="Heading2"/>
        <w:spacing w:before="0" w:beforeAutospacing="0" w:after="0" w:afterAutospacing="0"/>
        <w:rPr>
          <w:rFonts w:ascii="Tahoma" w:hAnsi="Tahoma" w:cs="Tahoma"/>
          <w:b w:val="0"/>
          <w:color w:val="0000FF" w:themeColor="hyperlink"/>
          <w:sz w:val="24"/>
          <w:szCs w:val="24"/>
          <w:u w:val="single"/>
        </w:rPr>
      </w:pPr>
      <w:hyperlink r:id="rId16" w:history="1">
        <w:r w:rsidR="002A10BE" w:rsidRPr="00DA1D0D">
          <w:rPr>
            <w:rStyle w:val="Hyperlink"/>
            <w:rFonts w:ascii="Tahoma" w:hAnsi="Tahoma" w:cs="Tahoma"/>
            <w:b w:val="0"/>
            <w:sz w:val="24"/>
            <w:szCs w:val="24"/>
          </w:rPr>
          <w:t>www.pacer.org/publications/adaqa/504.asp</w:t>
        </w:r>
      </w:hyperlink>
    </w:p>
    <w:p w:rsidR="00401564" w:rsidRPr="00DA1D0D" w:rsidRDefault="00401564" w:rsidP="00DA1D0D">
      <w:pPr>
        <w:rPr>
          <w:rFonts w:ascii="Tahoma" w:hAnsi="Tahoma" w:cs="Tahoma"/>
          <w:b/>
          <w:szCs w:val="24"/>
        </w:rPr>
      </w:pPr>
    </w:p>
    <w:p w:rsidR="001A5133" w:rsidRPr="00DA1D0D" w:rsidRDefault="001A5133" w:rsidP="00DA1D0D">
      <w:pPr>
        <w:rPr>
          <w:rFonts w:ascii="Tahoma" w:hAnsi="Tahoma" w:cs="Tahoma"/>
          <w:b/>
          <w:szCs w:val="24"/>
        </w:rPr>
      </w:pPr>
      <w:r w:rsidRPr="00DA1D0D">
        <w:rPr>
          <w:rFonts w:ascii="Tahoma" w:hAnsi="Tahoma" w:cs="Tahoma"/>
          <w:b/>
          <w:szCs w:val="24"/>
        </w:rPr>
        <w:t>US Dept. of E</w:t>
      </w:r>
      <w:r w:rsidR="00912828" w:rsidRPr="00DA1D0D">
        <w:rPr>
          <w:rFonts w:ascii="Tahoma" w:hAnsi="Tahoma" w:cs="Tahoma"/>
          <w:b/>
          <w:szCs w:val="24"/>
        </w:rPr>
        <w:t>ducation Office of Civil Rights</w:t>
      </w:r>
    </w:p>
    <w:p w:rsidR="00336701" w:rsidRPr="00DA1D0D" w:rsidRDefault="00D3549C" w:rsidP="00DA1D0D">
      <w:pPr>
        <w:rPr>
          <w:rFonts w:ascii="Tahoma" w:hAnsi="Tahoma" w:cs="Tahoma"/>
          <w:szCs w:val="24"/>
        </w:rPr>
      </w:pPr>
      <w:r w:rsidRPr="00DA1D0D">
        <w:rPr>
          <w:rFonts w:ascii="Tahoma" w:hAnsi="Tahoma" w:cs="Tahoma"/>
          <w:szCs w:val="24"/>
        </w:rPr>
        <w:t xml:space="preserve">To receive more information about the civil rights of students with disabilities in education institutions, contact OCR </w:t>
      </w:r>
      <w:proofErr w:type="gramStart"/>
      <w:r w:rsidRPr="00DA1D0D">
        <w:rPr>
          <w:rFonts w:ascii="Tahoma" w:hAnsi="Tahoma" w:cs="Tahoma"/>
          <w:szCs w:val="24"/>
        </w:rPr>
        <w:t>at</w:t>
      </w:r>
      <w:proofErr w:type="gramEnd"/>
      <w:r w:rsidRPr="00DA1D0D">
        <w:rPr>
          <w:rFonts w:ascii="Tahoma" w:hAnsi="Tahoma" w:cs="Tahoma"/>
          <w:szCs w:val="24"/>
        </w:rPr>
        <w:t>:</w:t>
      </w:r>
    </w:p>
    <w:p w:rsidR="00912828" w:rsidRPr="00DA1D0D" w:rsidRDefault="00D3549C" w:rsidP="00DA1D0D">
      <w:pPr>
        <w:rPr>
          <w:rFonts w:ascii="Tahoma" w:hAnsi="Tahoma" w:cs="Tahoma"/>
          <w:szCs w:val="24"/>
        </w:rPr>
      </w:pPr>
      <w:r w:rsidRPr="00DA1D0D">
        <w:rPr>
          <w:rFonts w:ascii="Tahoma" w:hAnsi="Tahoma" w:cs="Tahoma"/>
          <w:szCs w:val="24"/>
        </w:rPr>
        <w:t>Customer Service Team</w:t>
      </w:r>
      <w:r w:rsidRPr="00DA1D0D">
        <w:rPr>
          <w:rFonts w:ascii="Tahoma" w:hAnsi="Tahoma" w:cs="Tahoma"/>
          <w:szCs w:val="24"/>
        </w:rPr>
        <w:br/>
        <w:t>Office for Civil Righ</w:t>
      </w:r>
      <w:r w:rsidR="00912828" w:rsidRPr="00DA1D0D">
        <w:rPr>
          <w:rFonts w:ascii="Tahoma" w:hAnsi="Tahoma" w:cs="Tahoma"/>
          <w:szCs w:val="24"/>
        </w:rPr>
        <w:t>ts</w:t>
      </w:r>
      <w:r w:rsidR="00912828" w:rsidRPr="00DA1D0D">
        <w:rPr>
          <w:rFonts w:ascii="Tahoma" w:hAnsi="Tahoma" w:cs="Tahoma"/>
          <w:szCs w:val="24"/>
        </w:rPr>
        <w:br/>
        <w:t xml:space="preserve">U.S. Department of Education, </w:t>
      </w:r>
      <w:r w:rsidRPr="00DA1D0D">
        <w:rPr>
          <w:rFonts w:ascii="Tahoma" w:hAnsi="Tahoma" w:cs="Tahoma"/>
          <w:szCs w:val="24"/>
        </w:rPr>
        <w:t>Washington, D.C. 2</w:t>
      </w:r>
      <w:r w:rsidR="00912828" w:rsidRPr="00DA1D0D">
        <w:rPr>
          <w:rFonts w:ascii="Tahoma" w:hAnsi="Tahoma" w:cs="Tahoma"/>
          <w:szCs w:val="24"/>
        </w:rPr>
        <w:t>0202-1100</w:t>
      </w:r>
      <w:r w:rsidR="00912828" w:rsidRPr="00DA1D0D">
        <w:rPr>
          <w:rFonts w:ascii="Tahoma" w:hAnsi="Tahoma" w:cs="Tahoma"/>
          <w:szCs w:val="24"/>
        </w:rPr>
        <w:br/>
        <w:t xml:space="preserve">Phone: 1-800-421-3481 / </w:t>
      </w:r>
      <w:r w:rsidRPr="00DA1D0D">
        <w:rPr>
          <w:rFonts w:ascii="Tahoma" w:hAnsi="Tahoma" w:cs="Tahoma"/>
          <w:szCs w:val="24"/>
        </w:rPr>
        <w:t>TDD: 1- 877-521-2172</w:t>
      </w:r>
      <w:r w:rsidRPr="00DA1D0D">
        <w:rPr>
          <w:rFonts w:ascii="Tahoma" w:hAnsi="Tahoma" w:cs="Tahoma"/>
          <w:szCs w:val="24"/>
        </w:rPr>
        <w:br/>
        <w:t xml:space="preserve">Email: </w:t>
      </w:r>
      <w:hyperlink r:id="rId17" w:history="1">
        <w:r w:rsidRPr="00DA1D0D">
          <w:rPr>
            <w:rStyle w:val="Hyperlink"/>
            <w:rFonts w:ascii="Tahoma" w:hAnsi="Tahoma" w:cs="Tahoma"/>
            <w:szCs w:val="24"/>
          </w:rPr>
          <w:t>ocr@ed.gov</w:t>
        </w:r>
      </w:hyperlink>
      <w:r w:rsidRPr="00DA1D0D">
        <w:rPr>
          <w:rFonts w:ascii="Tahoma" w:hAnsi="Tahoma" w:cs="Tahoma"/>
          <w:szCs w:val="24"/>
        </w:rPr>
        <w:br/>
      </w:r>
      <w:hyperlink r:id="rId18" w:history="1">
        <w:r w:rsidR="00912828" w:rsidRPr="00DA1D0D">
          <w:rPr>
            <w:rStyle w:val="Hyperlink"/>
            <w:rFonts w:ascii="Tahoma" w:hAnsi="Tahoma" w:cs="Tahoma"/>
            <w:szCs w:val="24"/>
          </w:rPr>
          <w:t>www.ed.gov/ocr</w:t>
        </w:r>
      </w:hyperlink>
    </w:p>
    <w:p w:rsidR="00912828" w:rsidRPr="00DA1D0D" w:rsidRDefault="00912828" w:rsidP="00DA1D0D">
      <w:pPr>
        <w:rPr>
          <w:rFonts w:ascii="Tahoma" w:hAnsi="Tahoma" w:cs="Tahoma"/>
          <w:b/>
          <w:bCs/>
          <w:szCs w:val="24"/>
        </w:rPr>
      </w:pPr>
    </w:p>
    <w:p w:rsidR="001F5E8F" w:rsidRPr="00DA1D0D" w:rsidRDefault="001F5E8F" w:rsidP="00DA1D0D">
      <w:pPr>
        <w:rPr>
          <w:rFonts w:ascii="Tahoma" w:hAnsi="Tahoma" w:cs="Tahoma"/>
          <w:b/>
          <w:bCs/>
          <w:szCs w:val="24"/>
        </w:rPr>
      </w:pPr>
      <w:r w:rsidRPr="00DA1D0D">
        <w:rPr>
          <w:rFonts w:ascii="Tahoma" w:hAnsi="Tahoma" w:cs="Tahoma"/>
          <w:b/>
          <w:bCs/>
          <w:szCs w:val="24"/>
        </w:rPr>
        <w:t>Dept. of Edu</w:t>
      </w:r>
      <w:r w:rsidR="006738C1" w:rsidRPr="00DA1D0D">
        <w:rPr>
          <w:rFonts w:ascii="Tahoma" w:hAnsi="Tahoma" w:cs="Tahoma"/>
          <w:b/>
          <w:bCs/>
          <w:szCs w:val="24"/>
        </w:rPr>
        <w:t xml:space="preserve">cation Office for Civil Rights:  </w:t>
      </w:r>
      <w:proofErr w:type="gramStart"/>
      <w:r w:rsidRPr="00DA1D0D">
        <w:rPr>
          <w:rFonts w:ascii="Tahoma" w:hAnsi="Tahoma" w:cs="Tahoma"/>
          <w:b/>
          <w:bCs/>
          <w:szCs w:val="24"/>
        </w:rPr>
        <w:t>Case Processing</w:t>
      </w:r>
      <w:proofErr w:type="gramEnd"/>
      <w:r w:rsidRPr="00DA1D0D">
        <w:rPr>
          <w:rFonts w:ascii="Tahoma" w:hAnsi="Tahoma" w:cs="Tahoma"/>
          <w:b/>
          <w:bCs/>
          <w:szCs w:val="24"/>
        </w:rPr>
        <w:t xml:space="preserve"> Manual</w:t>
      </w:r>
    </w:p>
    <w:p w:rsidR="00912828" w:rsidRPr="00DA1D0D" w:rsidRDefault="00912828" w:rsidP="00DA1D0D">
      <w:pPr>
        <w:rPr>
          <w:rFonts w:ascii="Tahoma" w:hAnsi="Tahoma" w:cs="Tahoma"/>
          <w:szCs w:val="24"/>
        </w:rPr>
      </w:pPr>
      <w:r w:rsidRPr="00DA1D0D">
        <w:rPr>
          <w:rFonts w:ascii="Tahoma" w:hAnsi="Tahoma" w:cs="Tahoma"/>
          <w:color w:val="030A13"/>
          <w:szCs w:val="24"/>
          <w:shd w:val="clear" w:color="auto" w:fill="FFFFFF"/>
        </w:rPr>
        <w:t>The mission of the Office for Civil Rights (OCR) is to ensure equal access to education and to promote education excellence throughout the nation through vigorous enforcement of civil rights. The</w:t>
      </w:r>
      <w:r w:rsidR="00856BAB" w:rsidRPr="00DA1D0D">
        <w:rPr>
          <w:rStyle w:val="apple-converted-space"/>
          <w:rFonts w:ascii="Tahoma" w:hAnsi="Tahoma" w:cs="Tahoma"/>
          <w:color w:val="030A13"/>
          <w:szCs w:val="24"/>
          <w:shd w:val="clear" w:color="auto" w:fill="FFFFFF"/>
        </w:rPr>
        <w:t xml:space="preserve"> </w:t>
      </w:r>
      <w:r w:rsidR="00856BAB" w:rsidRPr="00DA1D0D">
        <w:rPr>
          <w:rFonts w:ascii="Tahoma" w:hAnsi="Tahoma" w:cs="Tahoma"/>
          <w:color w:val="030A13"/>
          <w:szCs w:val="24"/>
          <w:shd w:val="clear" w:color="auto" w:fill="FFFFFF"/>
        </w:rPr>
        <w:t>CPM</w:t>
      </w:r>
      <w:r w:rsidRPr="00DA1D0D">
        <w:rPr>
          <w:rFonts w:ascii="Tahoma" w:hAnsi="Tahoma" w:cs="Tahoma"/>
          <w:color w:val="030A13"/>
          <w:szCs w:val="24"/>
          <w:shd w:val="clear" w:color="auto" w:fill="FFFFFF"/>
        </w:rPr>
        <w:t xml:space="preserve"> provides OCR with the procedures </w:t>
      </w:r>
      <w:proofErr w:type="gramStart"/>
      <w:r w:rsidRPr="00DA1D0D">
        <w:rPr>
          <w:rFonts w:ascii="Tahoma" w:hAnsi="Tahoma" w:cs="Tahoma"/>
          <w:color w:val="030A13"/>
          <w:szCs w:val="24"/>
          <w:shd w:val="clear" w:color="auto" w:fill="FFFFFF"/>
        </w:rPr>
        <w:t>to promptly and effectively investigate</w:t>
      </w:r>
      <w:proofErr w:type="gramEnd"/>
      <w:r w:rsidRPr="00DA1D0D">
        <w:rPr>
          <w:rFonts w:ascii="Tahoma" w:hAnsi="Tahoma" w:cs="Tahoma"/>
          <w:color w:val="030A13"/>
          <w:szCs w:val="24"/>
          <w:shd w:val="clear" w:color="auto" w:fill="FFFFFF"/>
        </w:rPr>
        <w:t xml:space="preserve"> complaints and compliance reviews, issue findings, and to secure resolution agreements that remedy discriminatory policies or practices identified by OCR.</w:t>
      </w:r>
    </w:p>
    <w:p w:rsidR="001F5E8F" w:rsidRPr="00DA1D0D" w:rsidRDefault="00E832E2" w:rsidP="00DA1D0D">
      <w:pPr>
        <w:rPr>
          <w:rFonts w:ascii="Tahoma" w:hAnsi="Tahoma" w:cs="Tahoma"/>
          <w:szCs w:val="24"/>
        </w:rPr>
      </w:pPr>
      <w:hyperlink r:id="rId19" w:history="1">
        <w:r w:rsidR="001F5E8F" w:rsidRPr="00DA1D0D">
          <w:rPr>
            <w:rStyle w:val="Hyperlink"/>
            <w:rFonts w:ascii="Tahoma" w:hAnsi="Tahoma" w:cs="Tahoma"/>
            <w:szCs w:val="24"/>
          </w:rPr>
          <w:t>http://www2.ed.gov/about/offices/list/ocr/docs/ocrcpm.html</w:t>
        </w:r>
      </w:hyperlink>
      <w:r w:rsidR="001F5E8F" w:rsidRPr="00DA1D0D">
        <w:rPr>
          <w:rFonts w:ascii="Tahoma" w:hAnsi="Tahoma" w:cs="Tahoma"/>
          <w:szCs w:val="24"/>
        </w:rPr>
        <w:t xml:space="preserve"> </w:t>
      </w:r>
    </w:p>
    <w:p w:rsidR="00D3549C" w:rsidRPr="00DA1D0D" w:rsidRDefault="00D3549C" w:rsidP="00DA1D0D">
      <w:pPr>
        <w:rPr>
          <w:rFonts w:ascii="Tahoma" w:hAnsi="Tahoma" w:cs="Tahoma"/>
          <w:b/>
          <w:bCs/>
          <w:szCs w:val="24"/>
        </w:rPr>
      </w:pPr>
    </w:p>
    <w:p w:rsidR="00092508" w:rsidRPr="00DA1D0D" w:rsidRDefault="0091482B" w:rsidP="00DA1D0D">
      <w:pPr>
        <w:rPr>
          <w:rFonts w:ascii="Tahoma" w:hAnsi="Tahoma" w:cs="Tahoma"/>
          <w:szCs w:val="24"/>
        </w:rPr>
      </w:pPr>
      <w:r w:rsidRPr="00DA1D0D">
        <w:rPr>
          <w:rFonts w:ascii="Tahoma" w:hAnsi="Tahoma" w:cs="Tahoma"/>
          <w:b/>
          <w:bCs/>
          <w:szCs w:val="24"/>
        </w:rPr>
        <w:t xml:space="preserve">Center for Universal Design </w:t>
      </w:r>
    </w:p>
    <w:p w:rsidR="0091482B" w:rsidRPr="00DA1D0D" w:rsidRDefault="00092508" w:rsidP="00DA1D0D">
      <w:pPr>
        <w:rPr>
          <w:rFonts w:ascii="Tahoma" w:hAnsi="Tahoma" w:cs="Tahoma"/>
          <w:szCs w:val="24"/>
        </w:rPr>
      </w:pPr>
      <w:r w:rsidRPr="00DA1D0D">
        <w:rPr>
          <w:rFonts w:ascii="Tahoma" w:hAnsi="Tahoma" w:cs="Tahoma"/>
          <w:szCs w:val="24"/>
        </w:rPr>
        <w:t>North Carolina State University</w:t>
      </w:r>
    </w:p>
    <w:p w:rsidR="0091482B" w:rsidRPr="00DA1D0D" w:rsidRDefault="00E832E2" w:rsidP="00DA1D0D">
      <w:pPr>
        <w:rPr>
          <w:rFonts w:ascii="Tahoma" w:hAnsi="Tahoma" w:cs="Tahoma"/>
          <w:szCs w:val="24"/>
        </w:rPr>
      </w:pPr>
      <w:hyperlink r:id="rId20" w:history="1">
        <w:r w:rsidR="0091482B" w:rsidRPr="00DA1D0D">
          <w:rPr>
            <w:rStyle w:val="Hyperlink"/>
            <w:rFonts w:ascii="Tahoma" w:hAnsi="Tahoma" w:cs="Tahoma"/>
            <w:szCs w:val="24"/>
          </w:rPr>
          <w:t>http://www.ncsu.edu/www/ncsu/design/sod5/cud/index.htm</w:t>
        </w:r>
      </w:hyperlink>
    </w:p>
    <w:p w:rsidR="0091482B" w:rsidRPr="00DA1D0D" w:rsidRDefault="0091482B" w:rsidP="00DA1D0D">
      <w:pPr>
        <w:rPr>
          <w:rFonts w:ascii="Tahoma" w:hAnsi="Tahoma" w:cs="Tahoma"/>
          <w:b/>
          <w:bCs/>
          <w:szCs w:val="24"/>
        </w:rPr>
      </w:pPr>
    </w:p>
    <w:p w:rsidR="00CC7498" w:rsidRPr="00DA1D0D" w:rsidRDefault="001F5E8F" w:rsidP="00DA1D0D">
      <w:pPr>
        <w:rPr>
          <w:rFonts w:ascii="Tahoma" w:hAnsi="Tahoma" w:cs="Tahoma"/>
          <w:szCs w:val="24"/>
        </w:rPr>
      </w:pPr>
      <w:r w:rsidRPr="00DA1D0D">
        <w:rPr>
          <w:rFonts w:ascii="Tahoma" w:hAnsi="Tahoma" w:cs="Tahoma"/>
          <w:b/>
          <w:bCs/>
          <w:szCs w:val="24"/>
        </w:rPr>
        <w:t>ADA Checklist for Readily Achievable Barrier Removal</w:t>
      </w:r>
      <w:r w:rsidRPr="00DA1D0D">
        <w:rPr>
          <w:rFonts w:ascii="Tahoma" w:hAnsi="Tahoma" w:cs="Tahoma"/>
          <w:szCs w:val="24"/>
        </w:rPr>
        <w:t xml:space="preserve"> </w:t>
      </w:r>
    </w:p>
    <w:p w:rsidR="00912828" w:rsidRPr="00DA1D0D" w:rsidRDefault="00E832E2" w:rsidP="00DA1D0D">
      <w:pPr>
        <w:rPr>
          <w:rFonts w:ascii="Tahoma" w:hAnsi="Tahoma" w:cs="Tahoma"/>
          <w:szCs w:val="24"/>
        </w:rPr>
      </w:pPr>
      <w:hyperlink r:id="rId21" w:history="1">
        <w:r w:rsidR="00CC7498" w:rsidRPr="00DA1D0D">
          <w:rPr>
            <w:rStyle w:val="Hyperlink"/>
            <w:rFonts w:ascii="Tahoma" w:hAnsi="Tahoma" w:cs="Tahoma"/>
            <w:szCs w:val="24"/>
          </w:rPr>
          <w:t>www.adachecklist.org</w:t>
        </w:r>
      </w:hyperlink>
      <w:r w:rsidR="001F5E8F" w:rsidRPr="00DA1D0D">
        <w:rPr>
          <w:rFonts w:ascii="Tahoma" w:hAnsi="Tahoma" w:cs="Tahoma"/>
          <w:szCs w:val="24"/>
        </w:rPr>
        <w:t xml:space="preserve"> </w:t>
      </w:r>
    </w:p>
    <w:p w:rsidR="00CC7498" w:rsidRPr="00DA1D0D" w:rsidRDefault="00CC7498" w:rsidP="00DA1D0D">
      <w:pPr>
        <w:pStyle w:val="NormalWeb"/>
        <w:shd w:val="clear" w:color="auto" w:fill="FFFFFF"/>
        <w:spacing w:before="0" w:beforeAutospacing="0" w:after="150" w:afterAutospacing="0"/>
        <w:rPr>
          <w:rFonts w:ascii="Tahoma" w:hAnsi="Tahoma" w:cs="Tahoma"/>
          <w:color w:val="000000"/>
        </w:rPr>
      </w:pPr>
      <w:r w:rsidRPr="00DA1D0D">
        <w:rPr>
          <w:rFonts w:ascii="Tahoma" w:hAnsi="Tahoma" w:cs="Tahoma"/>
          <w:color w:val="000000"/>
        </w:rPr>
        <w:t xml:space="preserve">The Americans with Disabilities Act (ADA) requires state and local governments, businesses, and non-profit organizations to provide goods, services, and programs </w:t>
      </w:r>
      <w:proofErr w:type="gramStart"/>
      <w:r w:rsidRPr="00DA1D0D">
        <w:rPr>
          <w:rFonts w:ascii="Tahoma" w:hAnsi="Tahoma" w:cs="Tahoma"/>
          <w:color w:val="000000"/>
        </w:rPr>
        <w:t>to people with disabilities on an equal basis with the rest of the public</w:t>
      </w:r>
      <w:proofErr w:type="gramEnd"/>
      <w:r w:rsidRPr="00DA1D0D">
        <w:rPr>
          <w:rFonts w:ascii="Tahoma" w:hAnsi="Tahoma" w:cs="Tahoma"/>
          <w:color w:val="000000"/>
        </w:rPr>
        <w:t>.</w:t>
      </w:r>
    </w:p>
    <w:p w:rsidR="00CC7498" w:rsidRPr="00DA1D0D" w:rsidRDefault="00CC7498" w:rsidP="00DA1D0D">
      <w:pPr>
        <w:pStyle w:val="NormalWeb"/>
        <w:shd w:val="clear" w:color="auto" w:fill="FFFFFF"/>
        <w:spacing w:before="0" w:beforeAutospacing="0" w:after="150" w:afterAutospacing="0"/>
        <w:rPr>
          <w:rFonts w:ascii="Tahoma" w:hAnsi="Tahoma" w:cs="Tahoma"/>
          <w:color w:val="000000"/>
        </w:rPr>
      </w:pPr>
      <w:r w:rsidRPr="00DA1D0D">
        <w:rPr>
          <w:rFonts w:ascii="Tahoma" w:hAnsi="Tahoma" w:cs="Tahoma"/>
          <w:color w:val="000000"/>
        </w:rPr>
        <w:t xml:space="preserve">Some people think that only new construction and alterations need to be accessible and that older facilities are “grandfathered,” but </w:t>
      </w:r>
      <w:proofErr w:type="gramStart"/>
      <w:r w:rsidRPr="00DA1D0D">
        <w:rPr>
          <w:rFonts w:ascii="Tahoma" w:hAnsi="Tahoma" w:cs="Tahoma"/>
          <w:color w:val="000000"/>
        </w:rPr>
        <w:t>that’s</w:t>
      </w:r>
      <w:proofErr w:type="gramEnd"/>
      <w:r w:rsidRPr="00DA1D0D">
        <w:rPr>
          <w:rFonts w:ascii="Tahoma" w:hAnsi="Tahoma" w:cs="Tahoma"/>
          <w:color w:val="000000"/>
        </w:rPr>
        <w:t xml:space="preserve"> not true. Because the ADA is a civil rights law and not a building code, older facilities are often required to be accessible to ensure that people with disabilities have an equal opportunity to participate</w:t>
      </w:r>
      <w:bookmarkStart w:id="1" w:name="_GoBack"/>
      <w:bookmarkEnd w:id="1"/>
      <w:r w:rsidRPr="00DA1D0D">
        <w:rPr>
          <w:rFonts w:ascii="Tahoma" w:hAnsi="Tahoma" w:cs="Tahoma"/>
          <w:color w:val="000000"/>
        </w:rPr>
        <w:t>.</w:t>
      </w:r>
    </w:p>
    <w:p w:rsidR="00CC7498" w:rsidRPr="00DA1D0D" w:rsidRDefault="00CC7498" w:rsidP="00DA1D0D">
      <w:pPr>
        <w:pStyle w:val="NormalWeb"/>
        <w:shd w:val="clear" w:color="auto" w:fill="FFFFFF"/>
        <w:spacing w:before="0" w:beforeAutospacing="0" w:after="150" w:afterAutospacing="0"/>
        <w:rPr>
          <w:rFonts w:ascii="Tahoma" w:hAnsi="Tahoma" w:cs="Tahoma"/>
          <w:color w:val="000000"/>
        </w:rPr>
      </w:pPr>
      <w:r w:rsidRPr="00DA1D0D">
        <w:rPr>
          <w:rFonts w:ascii="Tahoma" w:hAnsi="Tahoma" w:cs="Tahoma"/>
          <w:color w:val="000000"/>
        </w:rPr>
        <w:t>The ADA has different requirements for state and local governments and for places of public accommodation (businesses and non-profit organizations that provide goods to or serve the public).</w:t>
      </w:r>
    </w:p>
    <w:p w:rsidR="00CC7498" w:rsidRPr="00DA1D0D" w:rsidRDefault="00CC7498" w:rsidP="00DA1D0D">
      <w:pPr>
        <w:pStyle w:val="NormalWeb"/>
        <w:shd w:val="clear" w:color="auto" w:fill="FFFFFF"/>
        <w:spacing w:before="0" w:beforeAutospacing="0" w:after="150" w:afterAutospacing="0"/>
        <w:rPr>
          <w:rFonts w:ascii="Tahoma" w:hAnsi="Tahoma" w:cs="Tahoma"/>
          <w:color w:val="000000"/>
        </w:rPr>
      </w:pPr>
      <w:r w:rsidRPr="00DA1D0D">
        <w:rPr>
          <w:rFonts w:ascii="Tahoma" w:hAnsi="Tahoma" w:cs="Tahoma"/>
          <w:color w:val="000000"/>
        </w:rPr>
        <w:t>State and local governments (ADA title II entities) must ensure “program accessibility.”</w:t>
      </w:r>
    </w:p>
    <w:p w:rsidR="00AE56DA" w:rsidRPr="00DA1D0D" w:rsidRDefault="00CC7498" w:rsidP="00DA1D0D">
      <w:pPr>
        <w:pStyle w:val="NormalWeb"/>
        <w:shd w:val="clear" w:color="auto" w:fill="FFFFFF"/>
        <w:spacing w:before="0" w:beforeAutospacing="0" w:after="150" w:afterAutospacing="0"/>
        <w:rPr>
          <w:rFonts w:ascii="Tahoma" w:hAnsi="Tahoma" w:cs="Tahoma"/>
          <w:color w:val="000000"/>
        </w:rPr>
      </w:pPr>
      <w:r w:rsidRPr="00DA1D0D">
        <w:rPr>
          <w:rFonts w:ascii="Tahoma" w:hAnsi="Tahoma" w:cs="Tahoma"/>
          <w:color w:val="000000"/>
        </w:rPr>
        <w:t>Public accommodations (ADA title III entities) must remove structural and communication barriers where it is “readily achievable” to do so.</w:t>
      </w:r>
    </w:p>
    <w:sectPr w:rsidR="00AE56DA" w:rsidRPr="00DA1D0D">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E2" w:rsidRDefault="00E832E2" w:rsidP="003625DD">
      <w:r>
        <w:separator/>
      </w:r>
    </w:p>
  </w:endnote>
  <w:endnote w:type="continuationSeparator" w:id="0">
    <w:p w:rsidR="00E832E2" w:rsidRDefault="00E832E2" w:rsidP="0036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034504"/>
      <w:docPartObj>
        <w:docPartGallery w:val="Page Numbers (Bottom of Page)"/>
        <w:docPartUnique/>
      </w:docPartObj>
    </w:sdtPr>
    <w:sdtEndPr/>
    <w:sdtContent>
      <w:sdt>
        <w:sdtPr>
          <w:id w:val="-1669238322"/>
          <w:docPartObj>
            <w:docPartGallery w:val="Page Numbers (Top of Page)"/>
            <w:docPartUnique/>
          </w:docPartObj>
        </w:sdtPr>
        <w:sdtEndPr/>
        <w:sdtContent>
          <w:p w:rsidR="003625DD" w:rsidRDefault="003625DD">
            <w:pPr>
              <w:pStyle w:val="Footer"/>
              <w:jc w:val="center"/>
            </w:pPr>
            <w:r w:rsidRPr="00DA1D0D">
              <w:rPr>
                <w:rFonts w:ascii="Tahoma" w:hAnsi="Tahoma" w:cs="Tahoma"/>
                <w:b/>
                <w:sz w:val="22"/>
              </w:rPr>
              <w:t xml:space="preserve">Page </w:t>
            </w:r>
            <w:r w:rsidRPr="00DA1D0D">
              <w:rPr>
                <w:rFonts w:ascii="Tahoma" w:hAnsi="Tahoma" w:cs="Tahoma"/>
                <w:b/>
                <w:bCs/>
                <w:sz w:val="22"/>
              </w:rPr>
              <w:fldChar w:fldCharType="begin"/>
            </w:r>
            <w:r w:rsidRPr="00DA1D0D">
              <w:rPr>
                <w:rFonts w:ascii="Tahoma" w:hAnsi="Tahoma" w:cs="Tahoma"/>
                <w:b/>
                <w:bCs/>
                <w:sz w:val="22"/>
              </w:rPr>
              <w:instrText xml:space="preserve"> PAGE </w:instrText>
            </w:r>
            <w:r w:rsidRPr="00DA1D0D">
              <w:rPr>
                <w:rFonts w:ascii="Tahoma" w:hAnsi="Tahoma" w:cs="Tahoma"/>
                <w:b/>
                <w:bCs/>
                <w:sz w:val="22"/>
              </w:rPr>
              <w:fldChar w:fldCharType="separate"/>
            </w:r>
            <w:r w:rsidR="005924C0">
              <w:rPr>
                <w:rFonts w:ascii="Tahoma" w:hAnsi="Tahoma" w:cs="Tahoma"/>
                <w:b/>
                <w:bCs/>
                <w:noProof/>
                <w:sz w:val="22"/>
              </w:rPr>
              <w:t>2</w:t>
            </w:r>
            <w:r w:rsidRPr="00DA1D0D">
              <w:rPr>
                <w:rFonts w:ascii="Tahoma" w:hAnsi="Tahoma" w:cs="Tahoma"/>
                <w:b/>
                <w:bCs/>
                <w:sz w:val="22"/>
              </w:rPr>
              <w:fldChar w:fldCharType="end"/>
            </w:r>
            <w:r w:rsidRPr="00DA1D0D">
              <w:rPr>
                <w:rFonts w:ascii="Tahoma" w:hAnsi="Tahoma" w:cs="Tahoma"/>
                <w:b/>
                <w:sz w:val="22"/>
              </w:rPr>
              <w:t xml:space="preserve"> of </w:t>
            </w:r>
            <w:r w:rsidRPr="00DA1D0D">
              <w:rPr>
                <w:rFonts w:ascii="Tahoma" w:hAnsi="Tahoma" w:cs="Tahoma"/>
                <w:b/>
                <w:bCs/>
                <w:sz w:val="22"/>
              </w:rPr>
              <w:fldChar w:fldCharType="begin"/>
            </w:r>
            <w:r w:rsidRPr="00DA1D0D">
              <w:rPr>
                <w:rFonts w:ascii="Tahoma" w:hAnsi="Tahoma" w:cs="Tahoma"/>
                <w:b/>
                <w:bCs/>
                <w:sz w:val="22"/>
              </w:rPr>
              <w:instrText xml:space="preserve"> NUMPAGES  </w:instrText>
            </w:r>
            <w:r w:rsidRPr="00DA1D0D">
              <w:rPr>
                <w:rFonts w:ascii="Tahoma" w:hAnsi="Tahoma" w:cs="Tahoma"/>
                <w:b/>
                <w:bCs/>
                <w:sz w:val="22"/>
              </w:rPr>
              <w:fldChar w:fldCharType="separate"/>
            </w:r>
            <w:r w:rsidR="005924C0">
              <w:rPr>
                <w:rFonts w:ascii="Tahoma" w:hAnsi="Tahoma" w:cs="Tahoma"/>
                <w:b/>
                <w:bCs/>
                <w:noProof/>
                <w:sz w:val="22"/>
              </w:rPr>
              <w:t>2</w:t>
            </w:r>
            <w:r w:rsidRPr="00DA1D0D">
              <w:rPr>
                <w:rFonts w:ascii="Tahoma" w:hAnsi="Tahoma" w:cs="Tahoma"/>
                <w:b/>
                <w:bCs/>
                <w:sz w:val="22"/>
              </w:rPr>
              <w:fldChar w:fldCharType="end"/>
            </w:r>
          </w:p>
        </w:sdtContent>
      </w:sdt>
    </w:sdtContent>
  </w:sdt>
  <w:p w:rsidR="003625DD" w:rsidRDefault="00362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E2" w:rsidRDefault="00E832E2" w:rsidP="003625DD">
      <w:r>
        <w:separator/>
      </w:r>
    </w:p>
  </w:footnote>
  <w:footnote w:type="continuationSeparator" w:id="0">
    <w:p w:rsidR="00E832E2" w:rsidRDefault="00E832E2" w:rsidP="00362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C1C"/>
    <w:multiLevelType w:val="hybridMultilevel"/>
    <w:tmpl w:val="3E2A4106"/>
    <w:lvl w:ilvl="0" w:tplc="FBB02894">
      <w:start w:val="1"/>
      <w:numFmt w:val="bullet"/>
      <w:lvlText w:val=""/>
      <w:lvlJc w:val="left"/>
      <w:pPr>
        <w:tabs>
          <w:tab w:val="num" w:pos="720"/>
        </w:tabs>
        <w:ind w:left="720" w:hanging="360"/>
      </w:pPr>
      <w:rPr>
        <w:rFonts w:ascii="Wingdings" w:hAnsi="Wingdings" w:hint="default"/>
      </w:rPr>
    </w:lvl>
    <w:lvl w:ilvl="1" w:tplc="285A7BB6" w:tentative="1">
      <w:start w:val="1"/>
      <w:numFmt w:val="bullet"/>
      <w:lvlText w:val=""/>
      <w:lvlJc w:val="left"/>
      <w:pPr>
        <w:tabs>
          <w:tab w:val="num" w:pos="1440"/>
        </w:tabs>
        <w:ind w:left="1440" w:hanging="360"/>
      </w:pPr>
      <w:rPr>
        <w:rFonts w:ascii="Wingdings" w:hAnsi="Wingdings" w:hint="default"/>
      </w:rPr>
    </w:lvl>
    <w:lvl w:ilvl="2" w:tplc="51548CE2" w:tentative="1">
      <w:start w:val="1"/>
      <w:numFmt w:val="bullet"/>
      <w:lvlText w:val=""/>
      <w:lvlJc w:val="left"/>
      <w:pPr>
        <w:tabs>
          <w:tab w:val="num" w:pos="2160"/>
        </w:tabs>
        <w:ind w:left="2160" w:hanging="360"/>
      </w:pPr>
      <w:rPr>
        <w:rFonts w:ascii="Wingdings" w:hAnsi="Wingdings" w:hint="default"/>
      </w:rPr>
    </w:lvl>
    <w:lvl w:ilvl="3" w:tplc="43684606" w:tentative="1">
      <w:start w:val="1"/>
      <w:numFmt w:val="bullet"/>
      <w:lvlText w:val=""/>
      <w:lvlJc w:val="left"/>
      <w:pPr>
        <w:tabs>
          <w:tab w:val="num" w:pos="2880"/>
        </w:tabs>
        <w:ind w:left="2880" w:hanging="360"/>
      </w:pPr>
      <w:rPr>
        <w:rFonts w:ascii="Wingdings" w:hAnsi="Wingdings" w:hint="default"/>
      </w:rPr>
    </w:lvl>
    <w:lvl w:ilvl="4" w:tplc="AE8005B4" w:tentative="1">
      <w:start w:val="1"/>
      <w:numFmt w:val="bullet"/>
      <w:lvlText w:val=""/>
      <w:lvlJc w:val="left"/>
      <w:pPr>
        <w:tabs>
          <w:tab w:val="num" w:pos="3600"/>
        </w:tabs>
        <w:ind w:left="3600" w:hanging="360"/>
      </w:pPr>
      <w:rPr>
        <w:rFonts w:ascii="Wingdings" w:hAnsi="Wingdings" w:hint="default"/>
      </w:rPr>
    </w:lvl>
    <w:lvl w:ilvl="5" w:tplc="3934DF96" w:tentative="1">
      <w:start w:val="1"/>
      <w:numFmt w:val="bullet"/>
      <w:lvlText w:val=""/>
      <w:lvlJc w:val="left"/>
      <w:pPr>
        <w:tabs>
          <w:tab w:val="num" w:pos="4320"/>
        </w:tabs>
        <w:ind w:left="4320" w:hanging="360"/>
      </w:pPr>
      <w:rPr>
        <w:rFonts w:ascii="Wingdings" w:hAnsi="Wingdings" w:hint="default"/>
      </w:rPr>
    </w:lvl>
    <w:lvl w:ilvl="6" w:tplc="3442100E" w:tentative="1">
      <w:start w:val="1"/>
      <w:numFmt w:val="bullet"/>
      <w:lvlText w:val=""/>
      <w:lvlJc w:val="left"/>
      <w:pPr>
        <w:tabs>
          <w:tab w:val="num" w:pos="5040"/>
        </w:tabs>
        <w:ind w:left="5040" w:hanging="360"/>
      </w:pPr>
      <w:rPr>
        <w:rFonts w:ascii="Wingdings" w:hAnsi="Wingdings" w:hint="default"/>
      </w:rPr>
    </w:lvl>
    <w:lvl w:ilvl="7" w:tplc="2BF816FC" w:tentative="1">
      <w:start w:val="1"/>
      <w:numFmt w:val="bullet"/>
      <w:lvlText w:val=""/>
      <w:lvlJc w:val="left"/>
      <w:pPr>
        <w:tabs>
          <w:tab w:val="num" w:pos="5760"/>
        </w:tabs>
        <w:ind w:left="5760" w:hanging="360"/>
      </w:pPr>
      <w:rPr>
        <w:rFonts w:ascii="Wingdings" w:hAnsi="Wingdings" w:hint="default"/>
      </w:rPr>
    </w:lvl>
    <w:lvl w:ilvl="8" w:tplc="1C0AFF88" w:tentative="1">
      <w:start w:val="1"/>
      <w:numFmt w:val="bullet"/>
      <w:lvlText w:val=""/>
      <w:lvlJc w:val="left"/>
      <w:pPr>
        <w:tabs>
          <w:tab w:val="num" w:pos="6480"/>
        </w:tabs>
        <w:ind w:left="6480" w:hanging="360"/>
      </w:pPr>
      <w:rPr>
        <w:rFonts w:ascii="Wingdings" w:hAnsi="Wingdings" w:hint="default"/>
      </w:rPr>
    </w:lvl>
  </w:abstractNum>
  <w:abstractNum w:abstractNumId="1">
    <w:nsid w:val="174E3A1D"/>
    <w:multiLevelType w:val="hybridMultilevel"/>
    <w:tmpl w:val="60921702"/>
    <w:lvl w:ilvl="0" w:tplc="10EEF3F0">
      <w:start w:val="1"/>
      <w:numFmt w:val="bullet"/>
      <w:lvlText w:val=""/>
      <w:lvlJc w:val="left"/>
      <w:pPr>
        <w:tabs>
          <w:tab w:val="num" w:pos="720"/>
        </w:tabs>
        <w:ind w:left="720" w:hanging="360"/>
      </w:pPr>
      <w:rPr>
        <w:rFonts w:ascii="Wingdings" w:hAnsi="Wingdings" w:hint="default"/>
      </w:rPr>
    </w:lvl>
    <w:lvl w:ilvl="1" w:tplc="F98616A0" w:tentative="1">
      <w:start w:val="1"/>
      <w:numFmt w:val="bullet"/>
      <w:lvlText w:val=""/>
      <w:lvlJc w:val="left"/>
      <w:pPr>
        <w:tabs>
          <w:tab w:val="num" w:pos="1440"/>
        </w:tabs>
        <w:ind w:left="1440" w:hanging="360"/>
      </w:pPr>
      <w:rPr>
        <w:rFonts w:ascii="Wingdings" w:hAnsi="Wingdings" w:hint="default"/>
      </w:rPr>
    </w:lvl>
    <w:lvl w:ilvl="2" w:tplc="60E83ED0" w:tentative="1">
      <w:start w:val="1"/>
      <w:numFmt w:val="bullet"/>
      <w:lvlText w:val=""/>
      <w:lvlJc w:val="left"/>
      <w:pPr>
        <w:tabs>
          <w:tab w:val="num" w:pos="2160"/>
        </w:tabs>
        <w:ind w:left="2160" w:hanging="360"/>
      </w:pPr>
      <w:rPr>
        <w:rFonts w:ascii="Wingdings" w:hAnsi="Wingdings" w:hint="default"/>
      </w:rPr>
    </w:lvl>
    <w:lvl w:ilvl="3" w:tplc="005E738C" w:tentative="1">
      <w:start w:val="1"/>
      <w:numFmt w:val="bullet"/>
      <w:lvlText w:val=""/>
      <w:lvlJc w:val="left"/>
      <w:pPr>
        <w:tabs>
          <w:tab w:val="num" w:pos="2880"/>
        </w:tabs>
        <w:ind w:left="2880" w:hanging="360"/>
      </w:pPr>
      <w:rPr>
        <w:rFonts w:ascii="Wingdings" w:hAnsi="Wingdings" w:hint="default"/>
      </w:rPr>
    </w:lvl>
    <w:lvl w:ilvl="4" w:tplc="61F21E5E" w:tentative="1">
      <w:start w:val="1"/>
      <w:numFmt w:val="bullet"/>
      <w:lvlText w:val=""/>
      <w:lvlJc w:val="left"/>
      <w:pPr>
        <w:tabs>
          <w:tab w:val="num" w:pos="3600"/>
        </w:tabs>
        <w:ind w:left="3600" w:hanging="360"/>
      </w:pPr>
      <w:rPr>
        <w:rFonts w:ascii="Wingdings" w:hAnsi="Wingdings" w:hint="default"/>
      </w:rPr>
    </w:lvl>
    <w:lvl w:ilvl="5" w:tplc="57F60A54" w:tentative="1">
      <w:start w:val="1"/>
      <w:numFmt w:val="bullet"/>
      <w:lvlText w:val=""/>
      <w:lvlJc w:val="left"/>
      <w:pPr>
        <w:tabs>
          <w:tab w:val="num" w:pos="4320"/>
        </w:tabs>
        <w:ind w:left="4320" w:hanging="360"/>
      </w:pPr>
      <w:rPr>
        <w:rFonts w:ascii="Wingdings" w:hAnsi="Wingdings" w:hint="default"/>
      </w:rPr>
    </w:lvl>
    <w:lvl w:ilvl="6" w:tplc="B4F6CFE0" w:tentative="1">
      <w:start w:val="1"/>
      <w:numFmt w:val="bullet"/>
      <w:lvlText w:val=""/>
      <w:lvlJc w:val="left"/>
      <w:pPr>
        <w:tabs>
          <w:tab w:val="num" w:pos="5040"/>
        </w:tabs>
        <w:ind w:left="5040" w:hanging="360"/>
      </w:pPr>
      <w:rPr>
        <w:rFonts w:ascii="Wingdings" w:hAnsi="Wingdings" w:hint="default"/>
      </w:rPr>
    </w:lvl>
    <w:lvl w:ilvl="7" w:tplc="5B4E513C" w:tentative="1">
      <w:start w:val="1"/>
      <w:numFmt w:val="bullet"/>
      <w:lvlText w:val=""/>
      <w:lvlJc w:val="left"/>
      <w:pPr>
        <w:tabs>
          <w:tab w:val="num" w:pos="5760"/>
        </w:tabs>
        <w:ind w:left="5760" w:hanging="360"/>
      </w:pPr>
      <w:rPr>
        <w:rFonts w:ascii="Wingdings" w:hAnsi="Wingdings" w:hint="default"/>
      </w:rPr>
    </w:lvl>
    <w:lvl w:ilvl="8" w:tplc="DF2C4F0C" w:tentative="1">
      <w:start w:val="1"/>
      <w:numFmt w:val="bullet"/>
      <w:lvlText w:val=""/>
      <w:lvlJc w:val="left"/>
      <w:pPr>
        <w:tabs>
          <w:tab w:val="num" w:pos="6480"/>
        </w:tabs>
        <w:ind w:left="6480" w:hanging="360"/>
      </w:pPr>
      <w:rPr>
        <w:rFonts w:ascii="Wingdings" w:hAnsi="Wingdings" w:hint="default"/>
      </w:rPr>
    </w:lvl>
  </w:abstractNum>
  <w:abstractNum w:abstractNumId="2">
    <w:nsid w:val="2DD15685"/>
    <w:multiLevelType w:val="hybridMultilevel"/>
    <w:tmpl w:val="CD5CEABC"/>
    <w:lvl w:ilvl="0" w:tplc="D4CAE9A6">
      <w:start w:val="1"/>
      <w:numFmt w:val="bullet"/>
      <w:lvlText w:val=""/>
      <w:lvlJc w:val="left"/>
      <w:pPr>
        <w:tabs>
          <w:tab w:val="num" w:pos="720"/>
        </w:tabs>
        <w:ind w:left="720" w:hanging="360"/>
      </w:pPr>
      <w:rPr>
        <w:rFonts w:ascii="Wingdings" w:hAnsi="Wingdings" w:hint="default"/>
      </w:rPr>
    </w:lvl>
    <w:lvl w:ilvl="1" w:tplc="45F8CCE6" w:tentative="1">
      <w:start w:val="1"/>
      <w:numFmt w:val="bullet"/>
      <w:lvlText w:val=""/>
      <w:lvlJc w:val="left"/>
      <w:pPr>
        <w:tabs>
          <w:tab w:val="num" w:pos="1440"/>
        </w:tabs>
        <w:ind w:left="1440" w:hanging="360"/>
      </w:pPr>
      <w:rPr>
        <w:rFonts w:ascii="Wingdings" w:hAnsi="Wingdings" w:hint="default"/>
      </w:rPr>
    </w:lvl>
    <w:lvl w:ilvl="2" w:tplc="2390C32E" w:tentative="1">
      <w:start w:val="1"/>
      <w:numFmt w:val="bullet"/>
      <w:lvlText w:val=""/>
      <w:lvlJc w:val="left"/>
      <w:pPr>
        <w:tabs>
          <w:tab w:val="num" w:pos="2160"/>
        </w:tabs>
        <w:ind w:left="2160" w:hanging="360"/>
      </w:pPr>
      <w:rPr>
        <w:rFonts w:ascii="Wingdings" w:hAnsi="Wingdings" w:hint="default"/>
      </w:rPr>
    </w:lvl>
    <w:lvl w:ilvl="3" w:tplc="3EDAC372" w:tentative="1">
      <w:start w:val="1"/>
      <w:numFmt w:val="bullet"/>
      <w:lvlText w:val=""/>
      <w:lvlJc w:val="left"/>
      <w:pPr>
        <w:tabs>
          <w:tab w:val="num" w:pos="2880"/>
        </w:tabs>
        <w:ind w:left="2880" w:hanging="360"/>
      </w:pPr>
      <w:rPr>
        <w:rFonts w:ascii="Wingdings" w:hAnsi="Wingdings" w:hint="default"/>
      </w:rPr>
    </w:lvl>
    <w:lvl w:ilvl="4" w:tplc="65A6ECD4" w:tentative="1">
      <w:start w:val="1"/>
      <w:numFmt w:val="bullet"/>
      <w:lvlText w:val=""/>
      <w:lvlJc w:val="left"/>
      <w:pPr>
        <w:tabs>
          <w:tab w:val="num" w:pos="3600"/>
        </w:tabs>
        <w:ind w:left="3600" w:hanging="360"/>
      </w:pPr>
      <w:rPr>
        <w:rFonts w:ascii="Wingdings" w:hAnsi="Wingdings" w:hint="default"/>
      </w:rPr>
    </w:lvl>
    <w:lvl w:ilvl="5" w:tplc="23EA42FC" w:tentative="1">
      <w:start w:val="1"/>
      <w:numFmt w:val="bullet"/>
      <w:lvlText w:val=""/>
      <w:lvlJc w:val="left"/>
      <w:pPr>
        <w:tabs>
          <w:tab w:val="num" w:pos="4320"/>
        </w:tabs>
        <w:ind w:left="4320" w:hanging="360"/>
      </w:pPr>
      <w:rPr>
        <w:rFonts w:ascii="Wingdings" w:hAnsi="Wingdings" w:hint="default"/>
      </w:rPr>
    </w:lvl>
    <w:lvl w:ilvl="6" w:tplc="2B781C10" w:tentative="1">
      <w:start w:val="1"/>
      <w:numFmt w:val="bullet"/>
      <w:lvlText w:val=""/>
      <w:lvlJc w:val="left"/>
      <w:pPr>
        <w:tabs>
          <w:tab w:val="num" w:pos="5040"/>
        </w:tabs>
        <w:ind w:left="5040" w:hanging="360"/>
      </w:pPr>
      <w:rPr>
        <w:rFonts w:ascii="Wingdings" w:hAnsi="Wingdings" w:hint="default"/>
      </w:rPr>
    </w:lvl>
    <w:lvl w:ilvl="7" w:tplc="DF60F4D2" w:tentative="1">
      <w:start w:val="1"/>
      <w:numFmt w:val="bullet"/>
      <w:lvlText w:val=""/>
      <w:lvlJc w:val="left"/>
      <w:pPr>
        <w:tabs>
          <w:tab w:val="num" w:pos="5760"/>
        </w:tabs>
        <w:ind w:left="5760" w:hanging="360"/>
      </w:pPr>
      <w:rPr>
        <w:rFonts w:ascii="Wingdings" w:hAnsi="Wingdings" w:hint="default"/>
      </w:rPr>
    </w:lvl>
    <w:lvl w:ilvl="8" w:tplc="DE6A0710" w:tentative="1">
      <w:start w:val="1"/>
      <w:numFmt w:val="bullet"/>
      <w:lvlText w:val=""/>
      <w:lvlJc w:val="left"/>
      <w:pPr>
        <w:tabs>
          <w:tab w:val="num" w:pos="6480"/>
        </w:tabs>
        <w:ind w:left="6480" w:hanging="360"/>
      </w:pPr>
      <w:rPr>
        <w:rFonts w:ascii="Wingdings" w:hAnsi="Wingdings" w:hint="default"/>
      </w:rPr>
    </w:lvl>
  </w:abstractNum>
  <w:abstractNum w:abstractNumId="3">
    <w:nsid w:val="37C423C7"/>
    <w:multiLevelType w:val="hybridMultilevel"/>
    <w:tmpl w:val="60F8806E"/>
    <w:lvl w:ilvl="0" w:tplc="93D28130">
      <w:start w:val="1"/>
      <w:numFmt w:val="bullet"/>
      <w:lvlText w:val=""/>
      <w:lvlJc w:val="left"/>
      <w:pPr>
        <w:tabs>
          <w:tab w:val="num" w:pos="720"/>
        </w:tabs>
        <w:ind w:left="720" w:hanging="360"/>
      </w:pPr>
      <w:rPr>
        <w:rFonts w:ascii="Wingdings" w:hAnsi="Wingdings" w:hint="default"/>
      </w:rPr>
    </w:lvl>
    <w:lvl w:ilvl="1" w:tplc="95BCED1A" w:tentative="1">
      <w:start w:val="1"/>
      <w:numFmt w:val="bullet"/>
      <w:lvlText w:val=""/>
      <w:lvlJc w:val="left"/>
      <w:pPr>
        <w:tabs>
          <w:tab w:val="num" w:pos="1440"/>
        </w:tabs>
        <w:ind w:left="1440" w:hanging="360"/>
      </w:pPr>
      <w:rPr>
        <w:rFonts w:ascii="Wingdings" w:hAnsi="Wingdings" w:hint="default"/>
      </w:rPr>
    </w:lvl>
    <w:lvl w:ilvl="2" w:tplc="7EA037CC" w:tentative="1">
      <w:start w:val="1"/>
      <w:numFmt w:val="bullet"/>
      <w:lvlText w:val=""/>
      <w:lvlJc w:val="left"/>
      <w:pPr>
        <w:tabs>
          <w:tab w:val="num" w:pos="2160"/>
        </w:tabs>
        <w:ind w:left="2160" w:hanging="360"/>
      </w:pPr>
      <w:rPr>
        <w:rFonts w:ascii="Wingdings" w:hAnsi="Wingdings" w:hint="default"/>
      </w:rPr>
    </w:lvl>
    <w:lvl w:ilvl="3" w:tplc="0FF6C842" w:tentative="1">
      <w:start w:val="1"/>
      <w:numFmt w:val="bullet"/>
      <w:lvlText w:val=""/>
      <w:lvlJc w:val="left"/>
      <w:pPr>
        <w:tabs>
          <w:tab w:val="num" w:pos="2880"/>
        </w:tabs>
        <w:ind w:left="2880" w:hanging="360"/>
      </w:pPr>
      <w:rPr>
        <w:rFonts w:ascii="Wingdings" w:hAnsi="Wingdings" w:hint="default"/>
      </w:rPr>
    </w:lvl>
    <w:lvl w:ilvl="4" w:tplc="01BE382A" w:tentative="1">
      <w:start w:val="1"/>
      <w:numFmt w:val="bullet"/>
      <w:lvlText w:val=""/>
      <w:lvlJc w:val="left"/>
      <w:pPr>
        <w:tabs>
          <w:tab w:val="num" w:pos="3600"/>
        </w:tabs>
        <w:ind w:left="3600" w:hanging="360"/>
      </w:pPr>
      <w:rPr>
        <w:rFonts w:ascii="Wingdings" w:hAnsi="Wingdings" w:hint="default"/>
      </w:rPr>
    </w:lvl>
    <w:lvl w:ilvl="5" w:tplc="2E9C9A36" w:tentative="1">
      <w:start w:val="1"/>
      <w:numFmt w:val="bullet"/>
      <w:lvlText w:val=""/>
      <w:lvlJc w:val="left"/>
      <w:pPr>
        <w:tabs>
          <w:tab w:val="num" w:pos="4320"/>
        </w:tabs>
        <w:ind w:left="4320" w:hanging="360"/>
      </w:pPr>
      <w:rPr>
        <w:rFonts w:ascii="Wingdings" w:hAnsi="Wingdings" w:hint="default"/>
      </w:rPr>
    </w:lvl>
    <w:lvl w:ilvl="6" w:tplc="9E1060D8" w:tentative="1">
      <w:start w:val="1"/>
      <w:numFmt w:val="bullet"/>
      <w:lvlText w:val=""/>
      <w:lvlJc w:val="left"/>
      <w:pPr>
        <w:tabs>
          <w:tab w:val="num" w:pos="5040"/>
        </w:tabs>
        <w:ind w:left="5040" w:hanging="360"/>
      </w:pPr>
      <w:rPr>
        <w:rFonts w:ascii="Wingdings" w:hAnsi="Wingdings" w:hint="default"/>
      </w:rPr>
    </w:lvl>
    <w:lvl w:ilvl="7" w:tplc="9E661CFE" w:tentative="1">
      <w:start w:val="1"/>
      <w:numFmt w:val="bullet"/>
      <w:lvlText w:val=""/>
      <w:lvlJc w:val="left"/>
      <w:pPr>
        <w:tabs>
          <w:tab w:val="num" w:pos="5760"/>
        </w:tabs>
        <w:ind w:left="5760" w:hanging="360"/>
      </w:pPr>
      <w:rPr>
        <w:rFonts w:ascii="Wingdings" w:hAnsi="Wingdings" w:hint="default"/>
      </w:rPr>
    </w:lvl>
    <w:lvl w:ilvl="8" w:tplc="7C2E7990" w:tentative="1">
      <w:start w:val="1"/>
      <w:numFmt w:val="bullet"/>
      <w:lvlText w:val=""/>
      <w:lvlJc w:val="left"/>
      <w:pPr>
        <w:tabs>
          <w:tab w:val="num" w:pos="6480"/>
        </w:tabs>
        <w:ind w:left="6480" w:hanging="360"/>
      </w:pPr>
      <w:rPr>
        <w:rFonts w:ascii="Wingdings" w:hAnsi="Wingdings" w:hint="default"/>
      </w:rPr>
    </w:lvl>
  </w:abstractNum>
  <w:abstractNum w:abstractNumId="4">
    <w:nsid w:val="392803EA"/>
    <w:multiLevelType w:val="hybridMultilevel"/>
    <w:tmpl w:val="C046D686"/>
    <w:lvl w:ilvl="0" w:tplc="8B54B25E">
      <w:start w:val="1"/>
      <w:numFmt w:val="bullet"/>
      <w:lvlText w:val=""/>
      <w:lvlJc w:val="left"/>
      <w:pPr>
        <w:tabs>
          <w:tab w:val="num" w:pos="720"/>
        </w:tabs>
        <w:ind w:left="720" w:hanging="360"/>
      </w:pPr>
      <w:rPr>
        <w:rFonts w:ascii="Wingdings" w:hAnsi="Wingdings" w:hint="default"/>
      </w:rPr>
    </w:lvl>
    <w:lvl w:ilvl="1" w:tplc="59929942" w:tentative="1">
      <w:start w:val="1"/>
      <w:numFmt w:val="bullet"/>
      <w:lvlText w:val=""/>
      <w:lvlJc w:val="left"/>
      <w:pPr>
        <w:tabs>
          <w:tab w:val="num" w:pos="1440"/>
        </w:tabs>
        <w:ind w:left="1440" w:hanging="360"/>
      </w:pPr>
      <w:rPr>
        <w:rFonts w:ascii="Wingdings" w:hAnsi="Wingdings" w:hint="default"/>
      </w:rPr>
    </w:lvl>
    <w:lvl w:ilvl="2" w:tplc="06E009CC" w:tentative="1">
      <w:start w:val="1"/>
      <w:numFmt w:val="bullet"/>
      <w:lvlText w:val=""/>
      <w:lvlJc w:val="left"/>
      <w:pPr>
        <w:tabs>
          <w:tab w:val="num" w:pos="2160"/>
        </w:tabs>
        <w:ind w:left="2160" w:hanging="360"/>
      </w:pPr>
      <w:rPr>
        <w:rFonts w:ascii="Wingdings" w:hAnsi="Wingdings" w:hint="default"/>
      </w:rPr>
    </w:lvl>
    <w:lvl w:ilvl="3" w:tplc="23DE6E4E" w:tentative="1">
      <w:start w:val="1"/>
      <w:numFmt w:val="bullet"/>
      <w:lvlText w:val=""/>
      <w:lvlJc w:val="left"/>
      <w:pPr>
        <w:tabs>
          <w:tab w:val="num" w:pos="2880"/>
        </w:tabs>
        <w:ind w:left="2880" w:hanging="360"/>
      </w:pPr>
      <w:rPr>
        <w:rFonts w:ascii="Wingdings" w:hAnsi="Wingdings" w:hint="default"/>
      </w:rPr>
    </w:lvl>
    <w:lvl w:ilvl="4" w:tplc="01F8D66A" w:tentative="1">
      <w:start w:val="1"/>
      <w:numFmt w:val="bullet"/>
      <w:lvlText w:val=""/>
      <w:lvlJc w:val="left"/>
      <w:pPr>
        <w:tabs>
          <w:tab w:val="num" w:pos="3600"/>
        </w:tabs>
        <w:ind w:left="3600" w:hanging="360"/>
      </w:pPr>
      <w:rPr>
        <w:rFonts w:ascii="Wingdings" w:hAnsi="Wingdings" w:hint="default"/>
      </w:rPr>
    </w:lvl>
    <w:lvl w:ilvl="5" w:tplc="5C046980" w:tentative="1">
      <w:start w:val="1"/>
      <w:numFmt w:val="bullet"/>
      <w:lvlText w:val=""/>
      <w:lvlJc w:val="left"/>
      <w:pPr>
        <w:tabs>
          <w:tab w:val="num" w:pos="4320"/>
        </w:tabs>
        <w:ind w:left="4320" w:hanging="360"/>
      </w:pPr>
      <w:rPr>
        <w:rFonts w:ascii="Wingdings" w:hAnsi="Wingdings" w:hint="default"/>
      </w:rPr>
    </w:lvl>
    <w:lvl w:ilvl="6" w:tplc="BBB8FD84" w:tentative="1">
      <w:start w:val="1"/>
      <w:numFmt w:val="bullet"/>
      <w:lvlText w:val=""/>
      <w:lvlJc w:val="left"/>
      <w:pPr>
        <w:tabs>
          <w:tab w:val="num" w:pos="5040"/>
        </w:tabs>
        <w:ind w:left="5040" w:hanging="360"/>
      </w:pPr>
      <w:rPr>
        <w:rFonts w:ascii="Wingdings" w:hAnsi="Wingdings" w:hint="default"/>
      </w:rPr>
    </w:lvl>
    <w:lvl w:ilvl="7" w:tplc="53706DA0" w:tentative="1">
      <w:start w:val="1"/>
      <w:numFmt w:val="bullet"/>
      <w:lvlText w:val=""/>
      <w:lvlJc w:val="left"/>
      <w:pPr>
        <w:tabs>
          <w:tab w:val="num" w:pos="5760"/>
        </w:tabs>
        <w:ind w:left="5760" w:hanging="360"/>
      </w:pPr>
      <w:rPr>
        <w:rFonts w:ascii="Wingdings" w:hAnsi="Wingdings" w:hint="default"/>
      </w:rPr>
    </w:lvl>
    <w:lvl w:ilvl="8" w:tplc="FA3A2AFC" w:tentative="1">
      <w:start w:val="1"/>
      <w:numFmt w:val="bullet"/>
      <w:lvlText w:val=""/>
      <w:lvlJc w:val="left"/>
      <w:pPr>
        <w:tabs>
          <w:tab w:val="num" w:pos="6480"/>
        </w:tabs>
        <w:ind w:left="6480" w:hanging="360"/>
      </w:pPr>
      <w:rPr>
        <w:rFonts w:ascii="Wingdings" w:hAnsi="Wingdings" w:hint="default"/>
      </w:rPr>
    </w:lvl>
  </w:abstractNum>
  <w:abstractNum w:abstractNumId="5">
    <w:nsid w:val="489003CC"/>
    <w:multiLevelType w:val="hybridMultilevel"/>
    <w:tmpl w:val="D6C4D1FC"/>
    <w:lvl w:ilvl="0" w:tplc="66B214B6">
      <w:start w:val="1"/>
      <w:numFmt w:val="bullet"/>
      <w:lvlText w:val=""/>
      <w:lvlJc w:val="left"/>
      <w:pPr>
        <w:tabs>
          <w:tab w:val="num" w:pos="720"/>
        </w:tabs>
        <w:ind w:left="720" w:hanging="360"/>
      </w:pPr>
      <w:rPr>
        <w:rFonts w:ascii="Wingdings" w:hAnsi="Wingdings" w:hint="default"/>
      </w:rPr>
    </w:lvl>
    <w:lvl w:ilvl="1" w:tplc="0C3E00EE" w:tentative="1">
      <w:start w:val="1"/>
      <w:numFmt w:val="bullet"/>
      <w:lvlText w:val=""/>
      <w:lvlJc w:val="left"/>
      <w:pPr>
        <w:tabs>
          <w:tab w:val="num" w:pos="1440"/>
        </w:tabs>
        <w:ind w:left="1440" w:hanging="360"/>
      </w:pPr>
      <w:rPr>
        <w:rFonts w:ascii="Wingdings" w:hAnsi="Wingdings" w:hint="default"/>
      </w:rPr>
    </w:lvl>
    <w:lvl w:ilvl="2" w:tplc="EAF8C630" w:tentative="1">
      <w:start w:val="1"/>
      <w:numFmt w:val="bullet"/>
      <w:lvlText w:val=""/>
      <w:lvlJc w:val="left"/>
      <w:pPr>
        <w:tabs>
          <w:tab w:val="num" w:pos="2160"/>
        </w:tabs>
        <w:ind w:left="2160" w:hanging="360"/>
      </w:pPr>
      <w:rPr>
        <w:rFonts w:ascii="Wingdings" w:hAnsi="Wingdings" w:hint="default"/>
      </w:rPr>
    </w:lvl>
    <w:lvl w:ilvl="3" w:tplc="A8FA0C86" w:tentative="1">
      <w:start w:val="1"/>
      <w:numFmt w:val="bullet"/>
      <w:lvlText w:val=""/>
      <w:lvlJc w:val="left"/>
      <w:pPr>
        <w:tabs>
          <w:tab w:val="num" w:pos="2880"/>
        </w:tabs>
        <w:ind w:left="2880" w:hanging="360"/>
      </w:pPr>
      <w:rPr>
        <w:rFonts w:ascii="Wingdings" w:hAnsi="Wingdings" w:hint="default"/>
      </w:rPr>
    </w:lvl>
    <w:lvl w:ilvl="4" w:tplc="BAE4622A" w:tentative="1">
      <w:start w:val="1"/>
      <w:numFmt w:val="bullet"/>
      <w:lvlText w:val=""/>
      <w:lvlJc w:val="left"/>
      <w:pPr>
        <w:tabs>
          <w:tab w:val="num" w:pos="3600"/>
        </w:tabs>
        <w:ind w:left="3600" w:hanging="360"/>
      </w:pPr>
      <w:rPr>
        <w:rFonts w:ascii="Wingdings" w:hAnsi="Wingdings" w:hint="default"/>
      </w:rPr>
    </w:lvl>
    <w:lvl w:ilvl="5" w:tplc="39F021DC" w:tentative="1">
      <w:start w:val="1"/>
      <w:numFmt w:val="bullet"/>
      <w:lvlText w:val=""/>
      <w:lvlJc w:val="left"/>
      <w:pPr>
        <w:tabs>
          <w:tab w:val="num" w:pos="4320"/>
        </w:tabs>
        <w:ind w:left="4320" w:hanging="360"/>
      </w:pPr>
      <w:rPr>
        <w:rFonts w:ascii="Wingdings" w:hAnsi="Wingdings" w:hint="default"/>
      </w:rPr>
    </w:lvl>
    <w:lvl w:ilvl="6" w:tplc="48B835AC" w:tentative="1">
      <w:start w:val="1"/>
      <w:numFmt w:val="bullet"/>
      <w:lvlText w:val=""/>
      <w:lvlJc w:val="left"/>
      <w:pPr>
        <w:tabs>
          <w:tab w:val="num" w:pos="5040"/>
        </w:tabs>
        <w:ind w:left="5040" w:hanging="360"/>
      </w:pPr>
      <w:rPr>
        <w:rFonts w:ascii="Wingdings" w:hAnsi="Wingdings" w:hint="default"/>
      </w:rPr>
    </w:lvl>
    <w:lvl w:ilvl="7" w:tplc="8ECA778A" w:tentative="1">
      <w:start w:val="1"/>
      <w:numFmt w:val="bullet"/>
      <w:lvlText w:val=""/>
      <w:lvlJc w:val="left"/>
      <w:pPr>
        <w:tabs>
          <w:tab w:val="num" w:pos="5760"/>
        </w:tabs>
        <w:ind w:left="5760" w:hanging="360"/>
      </w:pPr>
      <w:rPr>
        <w:rFonts w:ascii="Wingdings" w:hAnsi="Wingdings" w:hint="default"/>
      </w:rPr>
    </w:lvl>
    <w:lvl w:ilvl="8" w:tplc="4B184D10" w:tentative="1">
      <w:start w:val="1"/>
      <w:numFmt w:val="bullet"/>
      <w:lvlText w:val=""/>
      <w:lvlJc w:val="left"/>
      <w:pPr>
        <w:tabs>
          <w:tab w:val="num" w:pos="6480"/>
        </w:tabs>
        <w:ind w:left="6480" w:hanging="360"/>
      </w:pPr>
      <w:rPr>
        <w:rFonts w:ascii="Wingdings" w:hAnsi="Wingdings" w:hint="default"/>
      </w:rPr>
    </w:lvl>
  </w:abstractNum>
  <w:abstractNum w:abstractNumId="6">
    <w:nsid w:val="4EE26DF8"/>
    <w:multiLevelType w:val="hybridMultilevel"/>
    <w:tmpl w:val="22F8F17A"/>
    <w:lvl w:ilvl="0" w:tplc="9A58A528">
      <w:start w:val="1"/>
      <w:numFmt w:val="bullet"/>
      <w:lvlText w:val=""/>
      <w:lvlJc w:val="left"/>
      <w:pPr>
        <w:tabs>
          <w:tab w:val="num" w:pos="720"/>
        </w:tabs>
        <w:ind w:left="720" w:hanging="360"/>
      </w:pPr>
      <w:rPr>
        <w:rFonts w:ascii="Wingdings" w:hAnsi="Wingdings" w:hint="default"/>
      </w:rPr>
    </w:lvl>
    <w:lvl w:ilvl="1" w:tplc="6A525BCA">
      <w:start w:val="1"/>
      <w:numFmt w:val="bullet"/>
      <w:lvlText w:val=""/>
      <w:lvlJc w:val="left"/>
      <w:pPr>
        <w:tabs>
          <w:tab w:val="num" w:pos="1440"/>
        </w:tabs>
        <w:ind w:left="1440" w:hanging="360"/>
      </w:pPr>
      <w:rPr>
        <w:rFonts w:ascii="Wingdings" w:hAnsi="Wingdings" w:hint="default"/>
      </w:rPr>
    </w:lvl>
    <w:lvl w:ilvl="2" w:tplc="C524A06A" w:tentative="1">
      <w:start w:val="1"/>
      <w:numFmt w:val="bullet"/>
      <w:lvlText w:val=""/>
      <w:lvlJc w:val="left"/>
      <w:pPr>
        <w:tabs>
          <w:tab w:val="num" w:pos="2160"/>
        </w:tabs>
        <w:ind w:left="2160" w:hanging="360"/>
      </w:pPr>
      <w:rPr>
        <w:rFonts w:ascii="Wingdings" w:hAnsi="Wingdings" w:hint="default"/>
      </w:rPr>
    </w:lvl>
    <w:lvl w:ilvl="3" w:tplc="8D0223D8" w:tentative="1">
      <w:start w:val="1"/>
      <w:numFmt w:val="bullet"/>
      <w:lvlText w:val=""/>
      <w:lvlJc w:val="left"/>
      <w:pPr>
        <w:tabs>
          <w:tab w:val="num" w:pos="2880"/>
        </w:tabs>
        <w:ind w:left="2880" w:hanging="360"/>
      </w:pPr>
      <w:rPr>
        <w:rFonts w:ascii="Wingdings" w:hAnsi="Wingdings" w:hint="default"/>
      </w:rPr>
    </w:lvl>
    <w:lvl w:ilvl="4" w:tplc="9606D69A" w:tentative="1">
      <w:start w:val="1"/>
      <w:numFmt w:val="bullet"/>
      <w:lvlText w:val=""/>
      <w:lvlJc w:val="left"/>
      <w:pPr>
        <w:tabs>
          <w:tab w:val="num" w:pos="3600"/>
        </w:tabs>
        <w:ind w:left="3600" w:hanging="360"/>
      </w:pPr>
      <w:rPr>
        <w:rFonts w:ascii="Wingdings" w:hAnsi="Wingdings" w:hint="default"/>
      </w:rPr>
    </w:lvl>
    <w:lvl w:ilvl="5" w:tplc="4CBEA3EE" w:tentative="1">
      <w:start w:val="1"/>
      <w:numFmt w:val="bullet"/>
      <w:lvlText w:val=""/>
      <w:lvlJc w:val="left"/>
      <w:pPr>
        <w:tabs>
          <w:tab w:val="num" w:pos="4320"/>
        </w:tabs>
        <w:ind w:left="4320" w:hanging="360"/>
      </w:pPr>
      <w:rPr>
        <w:rFonts w:ascii="Wingdings" w:hAnsi="Wingdings" w:hint="default"/>
      </w:rPr>
    </w:lvl>
    <w:lvl w:ilvl="6" w:tplc="692C5D94" w:tentative="1">
      <w:start w:val="1"/>
      <w:numFmt w:val="bullet"/>
      <w:lvlText w:val=""/>
      <w:lvlJc w:val="left"/>
      <w:pPr>
        <w:tabs>
          <w:tab w:val="num" w:pos="5040"/>
        </w:tabs>
        <w:ind w:left="5040" w:hanging="360"/>
      </w:pPr>
      <w:rPr>
        <w:rFonts w:ascii="Wingdings" w:hAnsi="Wingdings" w:hint="default"/>
      </w:rPr>
    </w:lvl>
    <w:lvl w:ilvl="7" w:tplc="80E0B53E" w:tentative="1">
      <w:start w:val="1"/>
      <w:numFmt w:val="bullet"/>
      <w:lvlText w:val=""/>
      <w:lvlJc w:val="left"/>
      <w:pPr>
        <w:tabs>
          <w:tab w:val="num" w:pos="5760"/>
        </w:tabs>
        <w:ind w:left="5760" w:hanging="360"/>
      </w:pPr>
      <w:rPr>
        <w:rFonts w:ascii="Wingdings" w:hAnsi="Wingdings" w:hint="default"/>
      </w:rPr>
    </w:lvl>
    <w:lvl w:ilvl="8" w:tplc="85F81816" w:tentative="1">
      <w:start w:val="1"/>
      <w:numFmt w:val="bullet"/>
      <w:lvlText w:val=""/>
      <w:lvlJc w:val="left"/>
      <w:pPr>
        <w:tabs>
          <w:tab w:val="num" w:pos="6480"/>
        </w:tabs>
        <w:ind w:left="6480" w:hanging="360"/>
      </w:pPr>
      <w:rPr>
        <w:rFonts w:ascii="Wingdings" w:hAnsi="Wingdings" w:hint="default"/>
      </w:rPr>
    </w:lvl>
  </w:abstractNum>
  <w:abstractNum w:abstractNumId="7">
    <w:nsid w:val="636B5D1E"/>
    <w:multiLevelType w:val="hybridMultilevel"/>
    <w:tmpl w:val="4476F308"/>
    <w:lvl w:ilvl="0" w:tplc="04090005">
      <w:start w:val="1"/>
      <w:numFmt w:val="bullet"/>
      <w:lvlText w:val=""/>
      <w:lvlJc w:val="left"/>
      <w:pPr>
        <w:tabs>
          <w:tab w:val="num" w:pos="720"/>
        </w:tabs>
        <w:ind w:left="720" w:hanging="360"/>
      </w:pPr>
      <w:rPr>
        <w:rFonts w:ascii="Wingdings" w:hAnsi="Wingdings" w:hint="default"/>
      </w:rPr>
    </w:lvl>
    <w:lvl w:ilvl="1" w:tplc="F6D86348">
      <w:start w:val="544"/>
      <w:numFmt w:val="bullet"/>
      <w:lvlText w:val=""/>
      <w:lvlJc w:val="left"/>
      <w:pPr>
        <w:tabs>
          <w:tab w:val="num" w:pos="1440"/>
        </w:tabs>
        <w:ind w:left="1440" w:hanging="360"/>
      </w:pPr>
      <w:rPr>
        <w:rFonts w:ascii="Wingdings" w:hAnsi="Wingdings" w:hint="default"/>
      </w:rPr>
    </w:lvl>
    <w:lvl w:ilvl="2" w:tplc="2158B7F6" w:tentative="1">
      <w:start w:val="1"/>
      <w:numFmt w:val="bullet"/>
      <w:lvlText w:val=""/>
      <w:lvlJc w:val="left"/>
      <w:pPr>
        <w:tabs>
          <w:tab w:val="num" w:pos="2160"/>
        </w:tabs>
        <w:ind w:left="2160" w:hanging="360"/>
      </w:pPr>
      <w:rPr>
        <w:rFonts w:ascii="Wingdings" w:hAnsi="Wingdings" w:hint="default"/>
      </w:rPr>
    </w:lvl>
    <w:lvl w:ilvl="3" w:tplc="EF9CFA90" w:tentative="1">
      <w:start w:val="1"/>
      <w:numFmt w:val="bullet"/>
      <w:lvlText w:val=""/>
      <w:lvlJc w:val="left"/>
      <w:pPr>
        <w:tabs>
          <w:tab w:val="num" w:pos="2880"/>
        </w:tabs>
        <w:ind w:left="2880" w:hanging="360"/>
      </w:pPr>
      <w:rPr>
        <w:rFonts w:ascii="Wingdings" w:hAnsi="Wingdings" w:hint="default"/>
      </w:rPr>
    </w:lvl>
    <w:lvl w:ilvl="4" w:tplc="159EC8C8" w:tentative="1">
      <w:start w:val="1"/>
      <w:numFmt w:val="bullet"/>
      <w:lvlText w:val=""/>
      <w:lvlJc w:val="left"/>
      <w:pPr>
        <w:tabs>
          <w:tab w:val="num" w:pos="3600"/>
        </w:tabs>
        <w:ind w:left="3600" w:hanging="360"/>
      </w:pPr>
      <w:rPr>
        <w:rFonts w:ascii="Wingdings" w:hAnsi="Wingdings" w:hint="default"/>
      </w:rPr>
    </w:lvl>
    <w:lvl w:ilvl="5" w:tplc="22625002" w:tentative="1">
      <w:start w:val="1"/>
      <w:numFmt w:val="bullet"/>
      <w:lvlText w:val=""/>
      <w:lvlJc w:val="left"/>
      <w:pPr>
        <w:tabs>
          <w:tab w:val="num" w:pos="4320"/>
        </w:tabs>
        <w:ind w:left="4320" w:hanging="360"/>
      </w:pPr>
      <w:rPr>
        <w:rFonts w:ascii="Wingdings" w:hAnsi="Wingdings" w:hint="default"/>
      </w:rPr>
    </w:lvl>
    <w:lvl w:ilvl="6" w:tplc="CB5060A0" w:tentative="1">
      <w:start w:val="1"/>
      <w:numFmt w:val="bullet"/>
      <w:lvlText w:val=""/>
      <w:lvlJc w:val="left"/>
      <w:pPr>
        <w:tabs>
          <w:tab w:val="num" w:pos="5040"/>
        </w:tabs>
        <w:ind w:left="5040" w:hanging="360"/>
      </w:pPr>
      <w:rPr>
        <w:rFonts w:ascii="Wingdings" w:hAnsi="Wingdings" w:hint="default"/>
      </w:rPr>
    </w:lvl>
    <w:lvl w:ilvl="7" w:tplc="614C1EEC" w:tentative="1">
      <w:start w:val="1"/>
      <w:numFmt w:val="bullet"/>
      <w:lvlText w:val=""/>
      <w:lvlJc w:val="left"/>
      <w:pPr>
        <w:tabs>
          <w:tab w:val="num" w:pos="5760"/>
        </w:tabs>
        <w:ind w:left="5760" w:hanging="360"/>
      </w:pPr>
      <w:rPr>
        <w:rFonts w:ascii="Wingdings" w:hAnsi="Wingdings" w:hint="default"/>
      </w:rPr>
    </w:lvl>
    <w:lvl w:ilvl="8" w:tplc="C37ABB90" w:tentative="1">
      <w:start w:val="1"/>
      <w:numFmt w:val="bullet"/>
      <w:lvlText w:val=""/>
      <w:lvlJc w:val="left"/>
      <w:pPr>
        <w:tabs>
          <w:tab w:val="num" w:pos="6480"/>
        </w:tabs>
        <w:ind w:left="6480" w:hanging="360"/>
      </w:pPr>
      <w:rPr>
        <w:rFonts w:ascii="Wingdings" w:hAnsi="Wingdings" w:hint="default"/>
      </w:rPr>
    </w:lvl>
  </w:abstractNum>
  <w:abstractNum w:abstractNumId="8">
    <w:nsid w:val="6B8F0A0C"/>
    <w:multiLevelType w:val="hybridMultilevel"/>
    <w:tmpl w:val="5156BAA2"/>
    <w:lvl w:ilvl="0" w:tplc="4A2E2874">
      <w:start w:val="1"/>
      <w:numFmt w:val="bullet"/>
      <w:lvlText w:val=""/>
      <w:lvlJc w:val="left"/>
      <w:pPr>
        <w:tabs>
          <w:tab w:val="num" w:pos="720"/>
        </w:tabs>
        <w:ind w:left="720" w:hanging="360"/>
      </w:pPr>
      <w:rPr>
        <w:rFonts w:ascii="Wingdings" w:hAnsi="Wingdings" w:hint="default"/>
      </w:rPr>
    </w:lvl>
    <w:lvl w:ilvl="1" w:tplc="3BE89F84" w:tentative="1">
      <w:start w:val="1"/>
      <w:numFmt w:val="bullet"/>
      <w:lvlText w:val=""/>
      <w:lvlJc w:val="left"/>
      <w:pPr>
        <w:tabs>
          <w:tab w:val="num" w:pos="1440"/>
        </w:tabs>
        <w:ind w:left="1440" w:hanging="360"/>
      </w:pPr>
      <w:rPr>
        <w:rFonts w:ascii="Wingdings" w:hAnsi="Wingdings" w:hint="default"/>
      </w:rPr>
    </w:lvl>
    <w:lvl w:ilvl="2" w:tplc="05C48E3E" w:tentative="1">
      <w:start w:val="1"/>
      <w:numFmt w:val="bullet"/>
      <w:lvlText w:val=""/>
      <w:lvlJc w:val="left"/>
      <w:pPr>
        <w:tabs>
          <w:tab w:val="num" w:pos="2160"/>
        </w:tabs>
        <w:ind w:left="2160" w:hanging="360"/>
      </w:pPr>
      <w:rPr>
        <w:rFonts w:ascii="Wingdings" w:hAnsi="Wingdings" w:hint="default"/>
      </w:rPr>
    </w:lvl>
    <w:lvl w:ilvl="3" w:tplc="438CD002" w:tentative="1">
      <w:start w:val="1"/>
      <w:numFmt w:val="bullet"/>
      <w:lvlText w:val=""/>
      <w:lvlJc w:val="left"/>
      <w:pPr>
        <w:tabs>
          <w:tab w:val="num" w:pos="2880"/>
        </w:tabs>
        <w:ind w:left="2880" w:hanging="360"/>
      </w:pPr>
      <w:rPr>
        <w:rFonts w:ascii="Wingdings" w:hAnsi="Wingdings" w:hint="default"/>
      </w:rPr>
    </w:lvl>
    <w:lvl w:ilvl="4" w:tplc="7B12EF04" w:tentative="1">
      <w:start w:val="1"/>
      <w:numFmt w:val="bullet"/>
      <w:lvlText w:val=""/>
      <w:lvlJc w:val="left"/>
      <w:pPr>
        <w:tabs>
          <w:tab w:val="num" w:pos="3600"/>
        </w:tabs>
        <w:ind w:left="3600" w:hanging="360"/>
      </w:pPr>
      <w:rPr>
        <w:rFonts w:ascii="Wingdings" w:hAnsi="Wingdings" w:hint="default"/>
      </w:rPr>
    </w:lvl>
    <w:lvl w:ilvl="5" w:tplc="0792CD02" w:tentative="1">
      <w:start w:val="1"/>
      <w:numFmt w:val="bullet"/>
      <w:lvlText w:val=""/>
      <w:lvlJc w:val="left"/>
      <w:pPr>
        <w:tabs>
          <w:tab w:val="num" w:pos="4320"/>
        </w:tabs>
        <w:ind w:left="4320" w:hanging="360"/>
      </w:pPr>
      <w:rPr>
        <w:rFonts w:ascii="Wingdings" w:hAnsi="Wingdings" w:hint="default"/>
      </w:rPr>
    </w:lvl>
    <w:lvl w:ilvl="6" w:tplc="412E05CA" w:tentative="1">
      <w:start w:val="1"/>
      <w:numFmt w:val="bullet"/>
      <w:lvlText w:val=""/>
      <w:lvlJc w:val="left"/>
      <w:pPr>
        <w:tabs>
          <w:tab w:val="num" w:pos="5040"/>
        </w:tabs>
        <w:ind w:left="5040" w:hanging="360"/>
      </w:pPr>
      <w:rPr>
        <w:rFonts w:ascii="Wingdings" w:hAnsi="Wingdings" w:hint="default"/>
      </w:rPr>
    </w:lvl>
    <w:lvl w:ilvl="7" w:tplc="65480928" w:tentative="1">
      <w:start w:val="1"/>
      <w:numFmt w:val="bullet"/>
      <w:lvlText w:val=""/>
      <w:lvlJc w:val="left"/>
      <w:pPr>
        <w:tabs>
          <w:tab w:val="num" w:pos="5760"/>
        </w:tabs>
        <w:ind w:left="5760" w:hanging="360"/>
      </w:pPr>
      <w:rPr>
        <w:rFonts w:ascii="Wingdings" w:hAnsi="Wingdings" w:hint="default"/>
      </w:rPr>
    </w:lvl>
    <w:lvl w:ilvl="8" w:tplc="8914550A" w:tentative="1">
      <w:start w:val="1"/>
      <w:numFmt w:val="bullet"/>
      <w:lvlText w:val=""/>
      <w:lvlJc w:val="left"/>
      <w:pPr>
        <w:tabs>
          <w:tab w:val="num" w:pos="6480"/>
        </w:tabs>
        <w:ind w:left="6480" w:hanging="360"/>
      </w:pPr>
      <w:rPr>
        <w:rFonts w:ascii="Wingdings" w:hAnsi="Wingdings" w:hint="default"/>
      </w:rPr>
    </w:lvl>
  </w:abstractNum>
  <w:abstractNum w:abstractNumId="9">
    <w:nsid w:val="6EB84583"/>
    <w:multiLevelType w:val="hybridMultilevel"/>
    <w:tmpl w:val="DF461020"/>
    <w:lvl w:ilvl="0" w:tplc="0C0A4862">
      <w:start w:val="1"/>
      <w:numFmt w:val="bullet"/>
      <w:lvlText w:val=""/>
      <w:lvlJc w:val="left"/>
      <w:pPr>
        <w:tabs>
          <w:tab w:val="num" w:pos="720"/>
        </w:tabs>
        <w:ind w:left="720" w:hanging="360"/>
      </w:pPr>
      <w:rPr>
        <w:rFonts w:ascii="Wingdings" w:hAnsi="Wingdings" w:hint="default"/>
      </w:rPr>
    </w:lvl>
    <w:lvl w:ilvl="1" w:tplc="383CD44C" w:tentative="1">
      <w:start w:val="1"/>
      <w:numFmt w:val="bullet"/>
      <w:lvlText w:val=""/>
      <w:lvlJc w:val="left"/>
      <w:pPr>
        <w:tabs>
          <w:tab w:val="num" w:pos="1440"/>
        </w:tabs>
        <w:ind w:left="1440" w:hanging="360"/>
      </w:pPr>
      <w:rPr>
        <w:rFonts w:ascii="Wingdings" w:hAnsi="Wingdings" w:hint="default"/>
      </w:rPr>
    </w:lvl>
    <w:lvl w:ilvl="2" w:tplc="0A500E68" w:tentative="1">
      <w:start w:val="1"/>
      <w:numFmt w:val="bullet"/>
      <w:lvlText w:val=""/>
      <w:lvlJc w:val="left"/>
      <w:pPr>
        <w:tabs>
          <w:tab w:val="num" w:pos="2160"/>
        </w:tabs>
        <w:ind w:left="2160" w:hanging="360"/>
      </w:pPr>
      <w:rPr>
        <w:rFonts w:ascii="Wingdings" w:hAnsi="Wingdings" w:hint="default"/>
      </w:rPr>
    </w:lvl>
    <w:lvl w:ilvl="3" w:tplc="1C822DFC" w:tentative="1">
      <w:start w:val="1"/>
      <w:numFmt w:val="bullet"/>
      <w:lvlText w:val=""/>
      <w:lvlJc w:val="left"/>
      <w:pPr>
        <w:tabs>
          <w:tab w:val="num" w:pos="2880"/>
        </w:tabs>
        <w:ind w:left="2880" w:hanging="360"/>
      </w:pPr>
      <w:rPr>
        <w:rFonts w:ascii="Wingdings" w:hAnsi="Wingdings" w:hint="default"/>
      </w:rPr>
    </w:lvl>
    <w:lvl w:ilvl="4" w:tplc="606C923A" w:tentative="1">
      <w:start w:val="1"/>
      <w:numFmt w:val="bullet"/>
      <w:lvlText w:val=""/>
      <w:lvlJc w:val="left"/>
      <w:pPr>
        <w:tabs>
          <w:tab w:val="num" w:pos="3600"/>
        </w:tabs>
        <w:ind w:left="3600" w:hanging="360"/>
      </w:pPr>
      <w:rPr>
        <w:rFonts w:ascii="Wingdings" w:hAnsi="Wingdings" w:hint="default"/>
      </w:rPr>
    </w:lvl>
    <w:lvl w:ilvl="5" w:tplc="3A505FC0" w:tentative="1">
      <w:start w:val="1"/>
      <w:numFmt w:val="bullet"/>
      <w:lvlText w:val=""/>
      <w:lvlJc w:val="left"/>
      <w:pPr>
        <w:tabs>
          <w:tab w:val="num" w:pos="4320"/>
        </w:tabs>
        <w:ind w:left="4320" w:hanging="360"/>
      </w:pPr>
      <w:rPr>
        <w:rFonts w:ascii="Wingdings" w:hAnsi="Wingdings" w:hint="default"/>
      </w:rPr>
    </w:lvl>
    <w:lvl w:ilvl="6" w:tplc="CB4CDB96" w:tentative="1">
      <w:start w:val="1"/>
      <w:numFmt w:val="bullet"/>
      <w:lvlText w:val=""/>
      <w:lvlJc w:val="left"/>
      <w:pPr>
        <w:tabs>
          <w:tab w:val="num" w:pos="5040"/>
        </w:tabs>
        <w:ind w:left="5040" w:hanging="360"/>
      </w:pPr>
      <w:rPr>
        <w:rFonts w:ascii="Wingdings" w:hAnsi="Wingdings" w:hint="default"/>
      </w:rPr>
    </w:lvl>
    <w:lvl w:ilvl="7" w:tplc="A3AA629C" w:tentative="1">
      <w:start w:val="1"/>
      <w:numFmt w:val="bullet"/>
      <w:lvlText w:val=""/>
      <w:lvlJc w:val="left"/>
      <w:pPr>
        <w:tabs>
          <w:tab w:val="num" w:pos="5760"/>
        </w:tabs>
        <w:ind w:left="5760" w:hanging="360"/>
      </w:pPr>
      <w:rPr>
        <w:rFonts w:ascii="Wingdings" w:hAnsi="Wingdings" w:hint="default"/>
      </w:rPr>
    </w:lvl>
    <w:lvl w:ilvl="8" w:tplc="6E8C8394" w:tentative="1">
      <w:start w:val="1"/>
      <w:numFmt w:val="bullet"/>
      <w:lvlText w:val=""/>
      <w:lvlJc w:val="left"/>
      <w:pPr>
        <w:tabs>
          <w:tab w:val="num" w:pos="6480"/>
        </w:tabs>
        <w:ind w:left="6480" w:hanging="360"/>
      </w:pPr>
      <w:rPr>
        <w:rFonts w:ascii="Wingdings" w:hAnsi="Wingdings" w:hint="default"/>
      </w:rPr>
    </w:lvl>
  </w:abstractNum>
  <w:abstractNum w:abstractNumId="10">
    <w:nsid w:val="7A294839"/>
    <w:multiLevelType w:val="hybridMultilevel"/>
    <w:tmpl w:val="D4C40BFE"/>
    <w:lvl w:ilvl="0" w:tplc="8D6CEB7E">
      <w:start w:val="1"/>
      <w:numFmt w:val="bullet"/>
      <w:lvlText w:val=""/>
      <w:lvlJc w:val="left"/>
      <w:pPr>
        <w:tabs>
          <w:tab w:val="num" w:pos="720"/>
        </w:tabs>
        <w:ind w:left="720" w:hanging="360"/>
      </w:pPr>
      <w:rPr>
        <w:rFonts w:ascii="Wingdings" w:hAnsi="Wingdings" w:hint="default"/>
      </w:rPr>
    </w:lvl>
    <w:lvl w:ilvl="1" w:tplc="E9D077A0" w:tentative="1">
      <w:start w:val="1"/>
      <w:numFmt w:val="bullet"/>
      <w:lvlText w:val=""/>
      <w:lvlJc w:val="left"/>
      <w:pPr>
        <w:tabs>
          <w:tab w:val="num" w:pos="1440"/>
        </w:tabs>
        <w:ind w:left="1440" w:hanging="360"/>
      </w:pPr>
      <w:rPr>
        <w:rFonts w:ascii="Wingdings" w:hAnsi="Wingdings" w:hint="default"/>
      </w:rPr>
    </w:lvl>
    <w:lvl w:ilvl="2" w:tplc="A3242D64" w:tentative="1">
      <w:start w:val="1"/>
      <w:numFmt w:val="bullet"/>
      <w:lvlText w:val=""/>
      <w:lvlJc w:val="left"/>
      <w:pPr>
        <w:tabs>
          <w:tab w:val="num" w:pos="2160"/>
        </w:tabs>
        <w:ind w:left="2160" w:hanging="360"/>
      </w:pPr>
      <w:rPr>
        <w:rFonts w:ascii="Wingdings" w:hAnsi="Wingdings" w:hint="default"/>
      </w:rPr>
    </w:lvl>
    <w:lvl w:ilvl="3" w:tplc="E0C48124" w:tentative="1">
      <w:start w:val="1"/>
      <w:numFmt w:val="bullet"/>
      <w:lvlText w:val=""/>
      <w:lvlJc w:val="left"/>
      <w:pPr>
        <w:tabs>
          <w:tab w:val="num" w:pos="2880"/>
        </w:tabs>
        <w:ind w:left="2880" w:hanging="360"/>
      </w:pPr>
      <w:rPr>
        <w:rFonts w:ascii="Wingdings" w:hAnsi="Wingdings" w:hint="default"/>
      </w:rPr>
    </w:lvl>
    <w:lvl w:ilvl="4" w:tplc="AB9AA1E2" w:tentative="1">
      <w:start w:val="1"/>
      <w:numFmt w:val="bullet"/>
      <w:lvlText w:val=""/>
      <w:lvlJc w:val="left"/>
      <w:pPr>
        <w:tabs>
          <w:tab w:val="num" w:pos="3600"/>
        </w:tabs>
        <w:ind w:left="3600" w:hanging="360"/>
      </w:pPr>
      <w:rPr>
        <w:rFonts w:ascii="Wingdings" w:hAnsi="Wingdings" w:hint="default"/>
      </w:rPr>
    </w:lvl>
    <w:lvl w:ilvl="5" w:tplc="D11CB01E" w:tentative="1">
      <w:start w:val="1"/>
      <w:numFmt w:val="bullet"/>
      <w:lvlText w:val=""/>
      <w:lvlJc w:val="left"/>
      <w:pPr>
        <w:tabs>
          <w:tab w:val="num" w:pos="4320"/>
        </w:tabs>
        <w:ind w:left="4320" w:hanging="360"/>
      </w:pPr>
      <w:rPr>
        <w:rFonts w:ascii="Wingdings" w:hAnsi="Wingdings" w:hint="default"/>
      </w:rPr>
    </w:lvl>
    <w:lvl w:ilvl="6" w:tplc="25B26496" w:tentative="1">
      <w:start w:val="1"/>
      <w:numFmt w:val="bullet"/>
      <w:lvlText w:val=""/>
      <w:lvlJc w:val="left"/>
      <w:pPr>
        <w:tabs>
          <w:tab w:val="num" w:pos="5040"/>
        </w:tabs>
        <w:ind w:left="5040" w:hanging="360"/>
      </w:pPr>
      <w:rPr>
        <w:rFonts w:ascii="Wingdings" w:hAnsi="Wingdings" w:hint="default"/>
      </w:rPr>
    </w:lvl>
    <w:lvl w:ilvl="7" w:tplc="2452DD3E" w:tentative="1">
      <w:start w:val="1"/>
      <w:numFmt w:val="bullet"/>
      <w:lvlText w:val=""/>
      <w:lvlJc w:val="left"/>
      <w:pPr>
        <w:tabs>
          <w:tab w:val="num" w:pos="5760"/>
        </w:tabs>
        <w:ind w:left="5760" w:hanging="360"/>
      </w:pPr>
      <w:rPr>
        <w:rFonts w:ascii="Wingdings" w:hAnsi="Wingdings" w:hint="default"/>
      </w:rPr>
    </w:lvl>
    <w:lvl w:ilvl="8" w:tplc="122ECA1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6"/>
  </w:num>
  <w:num w:numId="6">
    <w:abstractNumId w:val="5"/>
  </w:num>
  <w:num w:numId="7">
    <w:abstractNumId w:val="10"/>
  </w:num>
  <w:num w:numId="8">
    <w:abstractNumId w:val="1"/>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33"/>
    <w:rsid w:val="0000352B"/>
    <w:rsid w:val="0005381D"/>
    <w:rsid w:val="00054FCF"/>
    <w:rsid w:val="00092508"/>
    <w:rsid w:val="00163349"/>
    <w:rsid w:val="00181FE5"/>
    <w:rsid w:val="00191130"/>
    <w:rsid w:val="00191575"/>
    <w:rsid w:val="001A5133"/>
    <w:rsid w:val="001D1A2E"/>
    <w:rsid w:val="001F5E8F"/>
    <w:rsid w:val="00211BB9"/>
    <w:rsid w:val="002A10BE"/>
    <w:rsid w:val="002B0FC0"/>
    <w:rsid w:val="002B3E16"/>
    <w:rsid w:val="00336701"/>
    <w:rsid w:val="003625DD"/>
    <w:rsid w:val="003A03A7"/>
    <w:rsid w:val="00401564"/>
    <w:rsid w:val="005924C0"/>
    <w:rsid w:val="00650439"/>
    <w:rsid w:val="006738C1"/>
    <w:rsid w:val="006E1CFE"/>
    <w:rsid w:val="00752ABD"/>
    <w:rsid w:val="00785AD4"/>
    <w:rsid w:val="007D37DB"/>
    <w:rsid w:val="00856BAB"/>
    <w:rsid w:val="00881051"/>
    <w:rsid w:val="008B33E6"/>
    <w:rsid w:val="00912828"/>
    <w:rsid w:val="0091482B"/>
    <w:rsid w:val="00916AAA"/>
    <w:rsid w:val="00A705F4"/>
    <w:rsid w:val="00AE56DA"/>
    <w:rsid w:val="00B97443"/>
    <w:rsid w:val="00BD37BB"/>
    <w:rsid w:val="00CC7498"/>
    <w:rsid w:val="00D3549C"/>
    <w:rsid w:val="00D7518B"/>
    <w:rsid w:val="00DA1D0D"/>
    <w:rsid w:val="00DE56AF"/>
    <w:rsid w:val="00E63D35"/>
    <w:rsid w:val="00E80295"/>
    <w:rsid w:val="00E832E2"/>
    <w:rsid w:val="00F006C4"/>
    <w:rsid w:val="00FD5038"/>
    <w:rsid w:val="00FD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549C"/>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2B3E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133"/>
    <w:rPr>
      <w:color w:val="0000FF" w:themeColor="hyperlink"/>
      <w:u w:val="single"/>
    </w:rPr>
  </w:style>
  <w:style w:type="character" w:styleId="FollowedHyperlink">
    <w:name w:val="FollowedHyperlink"/>
    <w:basedOn w:val="DefaultParagraphFont"/>
    <w:uiPriority w:val="99"/>
    <w:semiHidden/>
    <w:unhideWhenUsed/>
    <w:rsid w:val="001F5E8F"/>
    <w:rPr>
      <w:color w:val="800080" w:themeColor="followedHyperlink"/>
      <w:u w:val="single"/>
    </w:rPr>
  </w:style>
  <w:style w:type="paragraph" w:styleId="ListParagraph">
    <w:name w:val="List Paragraph"/>
    <w:basedOn w:val="Normal"/>
    <w:uiPriority w:val="34"/>
    <w:qFormat/>
    <w:rsid w:val="001F5E8F"/>
    <w:pPr>
      <w:ind w:left="720"/>
      <w:contextualSpacing/>
    </w:pPr>
  </w:style>
  <w:style w:type="character" w:customStyle="1" w:styleId="apple-converted-space">
    <w:name w:val="apple-converted-space"/>
    <w:basedOn w:val="DefaultParagraphFont"/>
    <w:rsid w:val="00912828"/>
  </w:style>
  <w:style w:type="paragraph" w:styleId="NormalWeb">
    <w:name w:val="Normal (Web)"/>
    <w:basedOn w:val="Normal"/>
    <w:uiPriority w:val="99"/>
    <w:unhideWhenUsed/>
    <w:rsid w:val="00CC7498"/>
    <w:pPr>
      <w:spacing w:before="100" w:beforeAutospacing="1" w:after="100" w:afterAutospacing="1"/>
    </w:pPr>
    <w:rPr>
      <w:rFonts w:eastAsia="Times New Roman" w:cs="Times New Roman"/>
      <w:szCs w:val="24"/>
    </w:rPr>
  </w:style>
  <w:style w:type="character" w:customStyle="1" w:styleId="bold">
    <w:name w:val="bold"/>
    <w:basedOn w:val="DefaultParagraphFont"/>
    <w:rsid w:val="00CC7498"/>
  </w:style>
  <w:style w:type="paragraph" w:styleId="BalloonText">
    <w:name w:val="Balloon Text"/>
    <w:basedOn w:val="Normal"/>
    <w:link w:val="BalloonTextChar"/>
    <w:uiPriority w:val="99"/>
    <w:semiHidden/>
    <w:unhideWhenUsed/>
    <w:rsid w:val="00CC7498"/>
    <w:rPr>
      <w:rFonts w:ascii="Tahoma" w:hAnsi="Tahoma" w:cs="Tahoma"/>
      <w:sz w:val="16"/>
      <w:szCs w:val="16"/>
    </w:rPr>
  </w:style>
  <w:style w:type="character" w:customStyle="1" w:styleId="BalloonTextChar">
    <w:name w:val="Balloon Text Char"/>
    <w:basedOn w:val="DefaultParagraphFont"/>
    <w:link w:val="BalloonText"/>
    <w:uiPriority w:val="99"/>
    <w:semiHidden/>
    <w:rsid w:val="00CC7498"/>
    <w:rPr>
      <w:rFonts w:ascii="Tahoma" w:hAnsi="Tahoma" w:cs="Tahoma"/>
      <w:sz w:val="16"/>
      <w:szCs w:val="16"/>
    </w:rPr>
  </w:style>
  <w:style w:type="character" w:customStyle="1" w:styleId="Heading2Char">
    <w:name w:val="Heading 2 Char"/>
    <w:basedOn w:val="DefaultParagraphFont"/>
    <w:link w:val="Heading2"/>
    <w:uiPriority w:val="9"/>
    <w:rsid w:val="00D3549C"/>
    <w:rPr>
      <w:rFonts w:eastAsia="Times New Roman" w:cs="Times New Roman"/>
      <w:b/>
      <w:bCs/>
      <w:sz w:val="36"/>
      <w:szCs w:val="36"/>
    </w:rPr>
  </w:style>
  <w:style w:type="character" w:customStyle="1" w:styleId="headerslevel1">
    <w:name w:val="headerslevel1"/>
    <w:basedOn w:val="DefaultParagraphFont"/>
    <w:rsid w:val="002B3E16"/>
  </w:style>
  <w:style w:type="character" w:styleId="Strong">
    <w:name w:val="Strong"/>
    <w:basedOn w:val="DefaultParagraphFont"/>
    <w:uiPriority w:val="22"/>
    <w:qFormat/>
    <w:rsid w:val="002B3E16"/>
    <w:rPr>
      <w:b/>
      <w:bCs/>
    </w:rPr>
  </w:style>
  <w:style w:type="character" w:customStyle="1" w:styleId="Heading3Char">
    <w:name w:val="Heading 3 Char"/>
    <w:basedOn w:val="DefaultParagraphFont"/>
    <w:link w:val="Heading3"/>
    <w:uiPriority w:val="9"/>
    <w:rsid w:val="002B3E1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625DD"/>
    <w:pPr>
      <w:tabs>
        <w:tab w:val="center" w:pos="4680"/>
        <w:tab w:val="right" w:pos="9360"/>
      </w:tabs>
    </w:pPr>
  </w:style>
  <w:style w:type="character" w:customStyle="1" w:styleId="HeaderChar">
    <w:name w:val="Header Char"/>
    <w:basedOn w:val="DefaultParagraphFont"/>
    <w:link w:val="Header"/>
    <w:uiPriority w:val="99"/>
    <w:rsid w:val="003625DD"/>
  </w:style>
  <w:style w:type="paragraph" w:styleId="Footer">
    <w:name w:val="footer"/>
    <w:basedOn w:val="Normal"/>
    <w:link w:val="FooterChar"/>
    <w:uiPriority w:val="99"/>
    <w:unhideWhenUsed/>
    <w:rsid w:val="003625DD"/>
    <w:pPr>
      <w:tabs>
        <w:tab w:val="center" w:pos="4680"/>
        <w:tab w:val="right" w:pos="9360"/>
      </w:tabs>
    </w:pPr>
  </w:style>
  <w:style w:type="character" w:customStyle="1" w:styleId="FooterChar">
    <w:name w:val="Footer Char"/>
    <w:basedOn w:val="DefaultParagraphFont"/>
    <w:link w:val="Footer"/>
    <w:uiPriority w:val="99"/>
    <w:rsid w:val="00362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549C"/>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2B3E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133"/>
    <w:rPr>
      <w:color w:val="0000FF" w:themeColor="hyperlink"/>
      <w:u w:val="single"/>
    </w:rPr>
  </w:style>
  <w:style w:type="character" w:styleId="FollowedHyperlink">
    <w:name w:val="FollowedHyperlink"/>
    <w:basedOn w:val="DefaultParagraphFont"/>
    <w:uiPriority w:val="99"/>
    <w:semiHidden/>
    <w:unhideWhenUsed/>
    <w:rsid w:val="001F5E8F"/>
    <w:rPr>
      <w:color w:val="800080" w:themeColor="followedHyperlink"/>
      <w:u w:val="single"/>
    </w:rPr>
  </w:style>
  <w:style w:type="paragraph" w:styleId="ListParagraph">
    <w:name w:val="List Paragraph"/>
    <w:basedOn w:val="Normal"/>
    <w:uiPriority w:val="34"/>
    <w:qFormat/>
    <w:rsid w:val="001F5E8F"/>
    <w:pPr>
      <w:ind w:left="720"/>
      <w:contextualSpacing/>
    </w:pPr>
  </w:style>
  <w:style w:type="character" w:customStyle="1" w:styleId="apple-converted-space">
    <w:name w:val="apple-converted-space"/>
    <w:basedOn w:val="DefaultParagraphFont"/>
    <w:rsid w:val="00912828"/>
  </w:style>
  <w:style w:type="paragraph" w:styleId="NormalWeb">
    <w:name w:val="Normal (Web)"/>
    <w:basedOn w:val="Normal"/>
    <w:uiPriority w:val="99"/>
    <w:unhideWhenUsed/>
    <w:rsid w:val="00CC7498"/>
    <w:pPr>
      <w:spacing w:before="100" w:beforeAutospacing="1" w:after="100" w:afterAutospacing="1"/>
    </w:pPr>
    <w:rPr>
      <w:rFonts w:eastAsia="Times New Roman" w:cs="Times New Roman"/>
      <w:szCs w:val="24"/>
    </w:rPr>
  </w:style>
  <w:style w:type="character" w:customStyle="1" w:styleId="bold">
    <w:name w:val="bold"/>
    <w:basedOn w:val="DefaultParagraphFont"/>
    <w:rsid w:val="00CC7498"/>
  </w:style>
  <w:style w:type="paragraph" w:styleId="BalloonText">
    <w:name w:val="Balloon Text"/>
    <w:basedOn w:val="Normal"/>
    <w:link w:val="BalloonTextChar"/>
    <w:uiPriority w:val="99"/>
    <w:semiHidden/>
    <w:unhideWhenUsed/>
    <w:rsid w:val="00CC7498"/>
    <w:rPr>
      <w:rFonts w:ascii="Tahoma" w:hAnsi="Tahoma" w:cs="Tahoma"/>
      <w:sz w:val="16"/>
      <w:szCs w:val="16"/>
    </w:rPr>
  </w:style>
  <w:style w:type="character" w:customStyle="1" w:styleId="BalloonTextChar">
    <w:name w:val="Balloon Text Char"/>
    <w:basedOn w:val="DefaultParagraphFont"/>
    <w:link w:val="BalloonText"/>
    <w:uiPriority w:val="99"/>
    <w:semiHidden/>
    <w:rsid w:val="00CC7498"/>
    <w:rPr>
      <w:rFonts w:ascii="Tahoma" w:hAnsi="Tahoma" w:cs="Tahoma"/>
      <w:sz w:val="16"/>
      <w:szCs w:val="16"/>
    </w:rPr>
  </w:style>
  <w:style w:type="character" w:customStyle="1" w:styleId="Heading2Char">
    <w:name w:val="Heading 2 Char"/>
    <w:basedOn w:val="DefaultParagraphFont"/>
    <w:link w:val="Heading2"/>
    <w:uiPriority w:val="9"/>
    <w:rsid w:val="00D3549C"/>
    <w:rPr>
      <w:rFonts w:eastAsia="Times New Roman" w:cs="Times New Roman"/>
      <w:b/>
      <w:bCs/>
      <w:sz w:val="36"/>
      <w:szCs w:val="36"/>
    </w:rPr>
  </w:style>
  <w:style w:type="character" w:customStyle="1" w:styleId="headerslevel1">
    <w:name w:val="headerslevel1"/>
    <w:basedOn w:val="DefaultParagraphFont"/>
    <w:rsid w:val="002B3E16"/>
  </w:style>
  <w:style w:type="character" w:styleId="Strong">
    <w:name w:val="Strong"/>
    <w:basedOn w:val="DefaultParagraphFont"/>
    <w:uiPriority w:val="22"/>
    <w:qFormat/>
    <w:rsid w:val="002B3E16"/>
    <w:rPr>
      <w:b/>
      <w:bCs/>
    </w:rPr>
  </w:style>
  <w:style w:type="character" w:customStyle="1" w:styleId="Heading3Char">
    <w:name w:val="Heading 3 Char"/>
    <w:basedOn w:val="DefaultParagraphFont"/>
    <w:link w:val="Heading3"/>
    <w:uiPriority w:val="9"/>
    <w:rsid w:val="002B3E1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625DD"/>
    <w:pPr>
      <w:tabs>
        <w:tab w:val="center" w:pos="4680"/>
        <w:tab w:val="right" w:pos="9360"/>
      </w:tabs>
    </w:pPr>
  </w:style>
  <w:style w:type="character" w:customStyle="1" w:styleId="HeaderChar">
    <w:name w:val="Header Char"/>
    <w:basedOn w:val="DefaultParagraphFont"/>
    <w:link w:val="Header"/>
    <w:uiPriority w:val="99"/>
    <w:rsid w:val="003625DD"/>
  </w:style>
  <w:style w:type="paragraph" w:styleId="Footer">
    <w:name w:val="footer"/>
    <w:basedOn w:val="Normal"/>
    <w:link w:val="FooterChar"/>
    <w:uiPriority w:val="99"/>
    <w:unhideWhenUsed/>
    <w:rsid w:val="003625DD"/>
    <w:pPr>
      <w:tabs>
        <w:tab w:val="center" w:pos="4680"/>
        <w:tab w:val="right" w:pos="9360"/>
      </w:tabs>
    </w:pPr>
  </w:style>
  <w:style w:type="character" w:customStyle="1" w:styleId="FooterChar">
    <w:name w:val="Footer Char"/>
    <w:basedOn w:val="DefaultParagraphFont"/>
    <w:link w:val="Footer"/>
    <w:uiPriority w:val="99"/>
    <w:rsid w:val="0036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3608">
      <w:bodyDiv w:val="1"/>
      <w:marLeft w:val="0"/>
      <w:marRight w:val="0"/>
      <w:marTop w:val="0"/>
      <w:marBottom w:val="0"/>
      <w:divBdr>
        <w:top w:val="none" w:sz="0" w:space="0" w:color="auto"/>
        <w:left w:val="none" w:sz="0" w:space="0" w:color="auto"/>
        <w:bottom w:val="none" w:sz="0" w:space="0" w:color="auto"/>
        <w:right w:val="none" w:sz="0" w:space="0" w:color="auto"/>
      </w:divBdr>
      <w:divsChild>
        <w:div w:id="1939748512">
          <w:marLeft w:val="734"/>
          <w:marRight w:val="0"/>
          <w:marTop w:val="77"/>
          <w:marBottom w:val="0"/>
          <w:divBdr>
            <w:top w:val="none" w:sz="0" w:space="0" w:color="auto"/>
            <w:left w:val="none" w:sz="0" w:space="0" w:color="auto"/>
            <w:bottom w:val="none" w:sz="0" w:space="0" w:color="auto"/>
            <w:right w:val="none" w:sz="0" w:space="0" w:color="auto"/>
          </w:divBdr>
        </w:div>
        <w:div w:id="567421940">
          <w:marLeft w:val="734"/>
          <w:marRight w:val="0"/>
          <w:marTop w:val="77"/>
          <w:marBottom w:val="0"/>
          <w:divBdr>
            <w:top w:val="none" w:sz="0" w:space="0" w:color="auto"/>
            <w:left w:val="none" w:sz="0" w:space="0" w:color="auto"/>
            <w:bottom w:val="none" w:sz="0" w:space="0" w:color="auto"/>
            <w:right w:val="none" w:sz="0" w:space="0" w:color="auto"/>
          </w:divBdr>
        </w:div>
        <w:div w:id="915407190">
          <w:marLeft w:val="734"/>
          <w:marRight w:val="0"/>
          <w:marTop w:val="77"/>
          <w:marBottom w:val="0"/>
          <w:divBdr>
            <w:top w:val="none" w:sz="0" w:space="0" w:color="auto"/>
            <w:left w:val="none" w:sz="0" w:space="0" w:color="auto"/>
            <w:bottom w:val="none" w:sz="0" w:space="0" w:color="auto"/>
            <w:right w:val="none" w:sz="0" w:space="0" w:color="auto"/>
          </w:divBdr>
        </w:div>
        <w:div w:id="1598899830">
          <w:marLeft w:val="734"/>
          <w:marRight w:val="0"/>
          <w:marTop w:val="77"/>
          <w:marBottom w:val="0"/>
          <w:divBdr>
            <w:top w:val="none" w:sz="0" w:space="0" w:color="auto"/>
            <w:left w:val="none" w:sz="0" w:space="0" w:color="auto"/>
            <w:bottom w:val="none" w:sz="0" w:space="0" w:color="auto"/>
            <w:right w:val="none" w:sz="0" w:space="0" w:color="auto"/>
          </w:divBdr>
        </w:div>
        <w:div w:id="1068653567">
          <w:marLeft w:val="734"/>
          <w:marRight w:val="0"/>
          <w:marTop w:val="77"/>
          <w:marBottom w:val="0"/>
          <w:divBdr>
            <w:top w:val="none" w:sz="0" w:space="0" w:color="auto"/>
            <w:left w:val="none" w:sz="0" w:space="0" w:color="auto"/>
            <w:bottom w:val="none" w:sz="0" w:space="0" w:color="auto"/>
            <w:right w:val="none" w:sz="0" w:space="0" w:color="auto"/>
          </w:divBdr>
        </w:div>
        <w:div w:id="910624709">
          <w:marLeft w:val="734"/>
          <w:marRight w:val="0"/>
          <w:marTop w:val="77"/>
          <w:marBottom w:val="0"/>
          <w:divBdr>
            <w:top w:val="none" w:sz="0" w:space="0" w:color="auto"/>
            <w:left w:val="none" w:sz="0" w:space="0" w:color="auto"/>
            <w:bottom w:val="none" w:sz="0" w:space="0" w:color="auto"/>
            <w:right w:val="none" w:sz="0" w:space="0" w:color="auto"/>
          </w:divBdr>
        </w:div>
      </w:divsChild>
    </w:div>
    <w:div w:id="586577094">
      <w:bodyDiv w:val="1"/>
      <w:marLeft w:val="0"/>
      <w:marRight w:val="0"/>
      <w:marTop w:val="0"/>
      <w:marBottom w:val="0"/>
      <w:divBdr>
        <w:top w:val="none" w:sz="0" w:space="0" w:color="auto"/>
        <w:left w:val="none" w:sz="0" w:space="0" w:color="auto"/>
        <w:bottom w:val="none" w:sz="0" w:space="0" w:color="auto"/>
        <w:right w:val="none" w:sz="0" w:space="0" w:color="auto"/>
      </w:divBdr>
      <w:divsChild>
        <w:div w:id="2112894123">
          <w:marLeft w:val="734"/>
          <w:marRight w:val="0"/>
          <w:marTop w:val="101"/>
          <w:marBottom w:val="0"/>
          <w:divBdr>
            <w:top w:val="none" w:sz="0" w:space="0" w:color="auto"/>
            <w:left w:val="none" w:sz="0" w:space="0" w:color="auto"/>
            <w:bottom w:val="none" w:sz="0" w:space="0" w:color="auto"/>
            <w:right w:val="none" w:sz="0" w:space="0" w:color="auto"/>
          </w:divBdr>
        </w:div>
        <w:div w:id="1692804046">
          <w:marLeft w:val="734"/>
          <w:marRight w:val="0"/>
          <w:marTop w:val="101"/>
          <w:marBottom w:val="0"/>
          <w:divBdr>
            <w:top w:val="none" w:sz="0" w:space="0" w:color="auto"/>
            <w:left w:val="none" w:sz="0" w:space="0" w:color="auto"/>
            <w:bottom w:val="none" w:sz="0" w:space="0" w:color="auto"/>
            <w:right w:val="none" w:sz="0" w:space="0" w:color="auto"/>
          </w:divBdr>
        </w:div>
        <w:div w:id="405806249">
          <w:marLeft w:val="734"/>
          <w:marRight w:val="0"/>
          <w:marTop w:val="101"/>
          <w:marBottom w:val="0"/>
          <w:divBdr>
            <w:top w:val="none" w:sz="0" w:space="0" w:color="auto"/>
            <w:left w:val="none" w:sz="0" w:space="0" w:color="auto"/>
            <w:bottom w:val="none" w:sz="0" w:space="0" w:color="auto"/>
            <w:right w:val="none" w:sz="0" w:space="0" w:color="auto"/>
          </w:divBdr>
        </w:div>
      </w:divsChild>
    </w:div>
    <w:div w:id="671756576">
      <w:bodyDiv w:val="1"/>
      <w:marLeft w:val="0"/>
      <w:marRight w:val="0"/>
      <w:marTop w:val="0"/>
      <w:marBottom w:val="0"/>
      <w:divBdr>
        <w:top w:val="none" w:sz="0" w:space="0" w:color="auto"/>
        <w:left w:val="none" w:sz="0" w:space="0" w:color="auto"/>
        <w:bottom w:val="none" w:sz="0" w:space="0" w:color="auto"/>
        <w:right w:val="none" w:sz="0" w:space="0" w:color="auto"/>
      </w:divBdr>
      <w:divsChild>
        <w:div w:id="1700741386">
          <w:marLeft w:val="0"/>
          <w:marRight w:val="0"/>
          <w:marTop w:val="0"/>
          <w:marBottom w:val="0"/>
          <w:divBdr>
            <w:top w:val="none" w:sz="0" w:space="0" w:color="auto"/>
            <w:left w:val="none" w:sz="0" w:space="0" w:color="auto"/>
            <w:bottom w:val="none" w:sz="0" w:space="0" w:color="auto"/>
            <w:right w:val="none" w:sz="0" w:space="0" w:color="auto"/>
          </w:divBdr>
        </w:div>
      </w:divsChild>
    </w:div>
    <w:div w:id="840924223">
      <w:bodyDiv w:val="1"/>
      <w:marLeft w:val="0"/>
      <w:marRight w:val="0"/>
      <w:marTop w:val="0"/>
      <w:marBottom w:val="0"/>
      <w:divBdr>
        <w:top w:val="none" w:sz="0" w:space="0" w:color="auto"/>
        <w:left w:val="none" w:sz="0" w:space="0" w:color="auto"/>
        <w:bottom w:val="none" w:sz="0" w:space="0" w:color="auto"/>
        <w:right w:val="none" w:sz="0" w:space="0" w:color="auto"/>
      </w:divBdr>
    </w:div>
    <w:div w:id="902836064">
      <w:bodyDiv w:val="1"/>
      <w:marLeft w:val="0"/>
      <w:marRight w:val="0"/>
      <w:marTop w:val="0"/>
      <w:marBottom w:val="0"/>
      <w:divBdr>
        <w:top w:val="none" w:sz="0" w:space="0" w:color="auto"/>
        <w:left w:val="none" w:sz="0" w:space="0" w:color="auto"/>
        <w:bottom w:val="none" w:sz="0" w:space="0" w:color="auto"/>
        <w:right w:val="none" w:sz="0" w:space="0" w:color="auto"/>
      </w:divBdr>
      <w:divsChild>
        <w:div w:id="212544299">
          <w:marLeft w:val="0"/>
          <w:marRight w:val="0"/>
          <w:marTop w:val="0"/>
          <w:marBottom w:val="0"/>
          <w:divBdr>
            <w:top w:val="none" w:sz="0" w:space="0" w:color="auto"/>
            <w:left w:val="none" w:sz="0" w:space="0" w:color="auto"/>
            <w:bottom w:val="none" w:sz="0" w:space="0" w:color="auto"/>
            <w:right w:val="none" w:sz="0" w:space="0" w:color="auto"/>
          </w:divBdr>
        </w:div>
      </w:divsChild>
    </w:div>
    <w:div w:id="939872116">
      <w:bodyDiv w:val="1"/>
      <w:marLeft w:val="0"/>
      <w:marRight w:val="0"/>
      <w:marTop w:val="0"/>
      <w:marBottom w:val="0"/>
      <w:divBdr>
        <w:top w:val="none" w:sz="0" w:space="0" w:color="auto"/>
        <w:left w:val="none" w:sz="0" w:space="0" w:color="auto"/>
        <w:bottom w:val="none" w:sz="0" w:space="0" w:color="auto"/>
        <w:right w:val="none" w:sz="0" w:space="0" w:color="auto"/>
      </w:divBdr>
      <w:divsChild>
        <w:div w:id="1138844251">
          <w:marLeft w:val="734"/>
          <w:marRight w:val="0"/>
          <w:marTop w:val="115"/>
          <w:marBottom w:val="0"/>
          <w:divBdr>
            <w:top w:val="none" w:sz="0" w:space="0" w:color="auto"/>
            <w:left w:val="none" w:sz="0" w:space="0" w:color="auto"/>
            <w:bottom w:val="none" w:sz="0" w:space="0" w:color="auto"/>
            <w:right w:val="none" w:sz="0" w:space="0" w:color="auto"/>
          </w:divBdr>
        </w:div>
        <w:div w:id="1344555084">
          <w:marLeft w:val="734"/>
          <w:marRight w:val="0"/>
          <w:marTop w:val="115"/>
          <w:marBottom w:val="0"/>
          <w:divBdr>
            <w:top w:val="none" w:sz="0" w:space="0" w:color="auto"/>
            <w:left w:val="none" w:sz="0" w:space="0" w:color="auto"/>
            <w:bottom w:val="none" w:sz="0" w:space="0" w:color="auto"/>
            <w:right w:val="none" w:sz="0" w:space="0" w:color="auto"/>
          </w:divBdr>
        </w:div>
      </w:divsChild>
    </w:div>
    <w:div w:id="1062828481">
      <w:bodyDiv w:val="1"/>
      <w:marLeft w:val="0"/>
      <w:marRight w:val="0"/>
      <w:marTop w:val="0"/>
      <w:marBottom w:val="0"/>
      <w:divBdr>
        <w:top w:val="none" w:sz="0" w:space="0" w:color="auto"/>
        <w:left w:val="none" w:sz="0" w:space="0" w:color="auto"/>
        <w:bottom w:val="none" w:sz="0" w:space="0" w:color="auto"/>
        <w:right w:val="none" w:sz="0" w:space="0" w:color="auto"/>
      </w:divBdr>
      <w:divsChild>
        <w:div w:id="405223263">
          <w:marLeft w:val="734"/>
          <w:marRight w:val="0"/>
          <w:marTop w:val="77"/>
          <w:marBottom w:val="0"/>
          <w:divBdr>
            <w:top w:val="none" w:sz="0" w:space="0" w:color="auto"/>
            <w:left w:val="none" w:sz="0" w:space="0" w:color="auto"/>
            <w:bottom w:val="none" w:sz="0" w:space="0" w:color="auto"/>
            <w:right w:val="none" w:sz="0" w:space="0" w:color="auto"/>
          </w:divBdr>
        </w:div>
        <w:div w:id="48456078">
          <w:marLeft w:val="734"/>
          <w:marRight w:val="0"/>
          <w:marTop w:val="77"/>
          <w:marBottom w:val="0"/>
          <w:divBdr>
            <w:top w:val="none" w:sz="0" w:space="0" w:color="auto"/>
            <w:left w:val="none" w:sz="0" w:space="0" w:color="auto"/>
            <w:bottom w:val="none" w:sz="0" w:space="0" w:color="auto"/>
            <w:right w:val="none" w:sz="0" w:space="0" w:color="auto"/>
          </w:divBdr>
        </w:div>
        <w:div w:id="2090733430">
          <w:marLeft w:val="734"/>
          <w:marRight w:val="0"/>
          <w:marTop w:val="77"/>
          <w:marBottom w:val="0"/>
          <w:divBdr>
            <w:top w:val="none" w:sz="0" w:space="0" w:color="auto"/>
            <w:left w:val="none" w:sz="0" w:space="0" w:color="auto"/>
            <w:bottom w:val="none" w:sz="0" w:space="0" w:color="auto"/>
            <w:right w:val="none" w:sz="0" w:space="0" w:color="auto"/>
          </w:divBdr>
        </w:div>
        <w:div w:id="680160348">
          <w:marLeft w:val="734"/>
          <w:marRight w:val="0"/>
          <w:marTop w:val="77"/>
          <w:marBottom w:val="0"/>
          <w:divBdr>
            <w:top w:val="none" w:sz="0" w:space="0" w:color="auto"/>
            <w:left w:val="none" w:sz="0" w:space="0" w:color="auto"/>
            <w:bottom w:val="none" w:sz="0" w:space="0" w:color="auto"/>
            <w:right w:val="none" w:sz="0" w:space="0" w:color="auto"/>
          </w:divBdr>
        </w:div>
      </w:divsChild>
    </w:div>
    <w:div w:id="1161854534">
      <w:bodyDiv w:val="1"/>
      <w:marLeft w:val="0"/>
      <w:marRight w:val="0"/>
      <w:marTop w:val="0"/>
      <w:marBottom w:val="0"/>
      <w:divBdr>
        <w:top w:val="none" w:sz="0" w:space="0" w:color="auto"/>
        <w:left w:val="none" w:sz="0" w:space="0" w:color="auto"/>
        <w:bottom w:val="none" w:sz="0" w:space="0" w:color="auto"/>
        <w:right w:val="none" w:sz="0" w:space="0" w:color="auto"/>
      </w:divBdr>
    </w:div>
    <w:div w:id="1432437549">
      <w:bodyDiv w:val="1"/>
      <w:marLeft w:val="0"/>
      <w:marRight w:val="0"/>
      <w:marTop w:val="0"/>
      <w:marBottom w:val="0"/>
      <w:divBdr>
        <w:top w:val="none" w:sz="0" w:space="0" w:color="auto"/>
        <w:left w:val="none" w:sz="0" w:space="0" w:color="auto"/>
        <w:bottom w:val="none" w:sz="0" w:space="0" w:color="auto"/>
        <w:right w:val="none" w:sz="0" w:space="0" w:color="auto"/>
      </w:divBdr>
      <w:divsChild>
        <w:div w:id="812872267">
          <w:marLeft w:val="734"/>
          <w:marRight w:val="0"/>
          <w:marTop w:val="0"/>
          <w:marBottom w:val="173"/>
          <w:divBdr>
            <w:top w:val="none" w:sz="0" w:space="0" w:color="auto"/>
            <w:left w:val="none" w:sz="0" w:space="0" w:color="auto"/>
            <w:bottom w:val="none" w:sz="0" w:space="0" w:color="auto"/>
            <w:right w:val="none" w:sz="0" w:space="0" w:color="auto"/>
          </w:divBdr>
        </w:div>
        <w:div w:id="885413828">
          <w:marLeft w:val="734"/>
          <w:marRight w:val="0"/>
          <w:marTop w:val="0"/>
          <w:marBottom w:val="173"/>
          <w:divBdr>
            <w:top w:val="none" w:sz="0" w:space="0" w:color="auto"/>
            <w:left w:val="none" w:sz="0" w:space="0" w:color="auto"/>
            <w:bottom w:val="none" w:sz="0" w:space="0" w:color="auto"/>
            <w:right w:val="none" w:sz="0" w:space="0" w:color="auto"/>
          </w:divBdr>
        </w:div>
        <w:div w:id="1023938148">
          <w:marLeft w:val="734"/>
          <w:marRight w:val="0"/>
          <w:marTop w:val="0"/>
          <w:marBottom w:val="173"/>
          <w:divBdr>
            <w:top w:val="none" w:sz="0" w:space="0" w:color="auto"/>
            <w:left w:val="none" w:sz="0" w:space="0" w:color="auto"/>
            <w:bottom w:val="none" w:sz="0" w:space="0" w:color="auto"/>
            <w:right w:val="none" w:sz="0" w:space="0" w:color="auto"/>
          </w:divBdr>
        </w:div>
        <w:div w:id="758674110">
          <w:marLeft w:val="734"/>
          <w:marRight w:val="0"/>
          <w:marTop w:val="0"/>
          <w:marBottom w:val="173"/>
          <w:divBdr>
            <w:top w:val="none" w:sz="0" w:space="0" w:color="auto"/>
            <w:left w:val="none" w:sz="0" w:space="0" w:color="auto"/>
            <w:bottom w:val="none" w:sz="0" w:space="0" w:color="auto"/>
            <w:right w:val="none" w:sz="0" w:space="0" w:color="auto"/>
          </w:divBdr>
        </w:div>
        <w:div w:id="1540823948">
          <w:marLeft w:val="734"/>
          <w:marRight w:val="0"/>
          <w:marTop w:val="0"/>
          <w:marBottom w:val="173"/>
          <w:divBdr>
            <w:top w:val="none" w:sz="0" w:space="0" w:color="auto"/>
            <w:left w:val="none" w:sz="0" w:space="0" w:color="auto"/>
            <w:bottom w:val="none" w:sz="0" w:space="0" w:color="auto"/>
            <w:right w:val="none" w:sz="0" w:space="0" w:color="auto"/>
          </w:divBdr>
        </w:div>
      </w:divsChild>
    </w:div>
    <w:div w:id="1749500025">
      <w:bodyDiv w:val="1"/>
      <w:marLeft w:val="0"/>
      <w:marRight w:val="0"/>
      <w:marTop w:val="0"/>
      <w:marBottom w:val="0"/>
      <w:divBdr>
        <w:top w:val="none" w:sz="0" w:space="0" w:color="auto"/>
        <w:left w:val="none" w:sz="0" w:space="0" w:color="auto"/>
        <w:bottom w:val="none" w:sz="0" w:space="0" w:color="auto"/>
        <w:right w:val="none" w:sz="0" w:space="0" w:color="auto"/>
      </w:divBdr>
    </w:div>
    <w:div w:id="1750693498">
      <w:bodyDiv w:val="1"/>
      <w:marLeft w:val="0"/>
      <w:marRight w:val="0"/>
      <w:marTop w:val="0"/>
      <w:marBottom w:val="0"/>
      <w:divBdr>
        <w:top w:val="none" w:sz="0" w:space="0" w:color="auto"/>
        <w:left w:val="none" w:sz="0" w:space="0" w:color="auto"/>
        <w:bottom w:val="none" w:sz="0" w:space="0" w:color="auto"/>
        <w:right w:val="none" w:sz="0" w:space="0" w:color="auto"/>
      </w:divBdr>
    </w:div>
    <w:div w:id="1806120493">
      <w:bodyDiv w:val="1"/>
      <w:marLeft w:val="0"/>
      <w:marRight w:val="0"/>
      <w:marTop w:val="0"/>
      <w:marBottom w:val="0"/>
      <w:divBdr>
        <w:top w:val="none" w:sz="0" w:space="0" w:color="auto"/>
        <w:left w:val="none" w:sz="0" w:space="0" w:color="auto"/>
        <w:bottom w:val="none" w:sz="0" w:space="0" w:color="auto"/>
        <w:right w:val="none" w:sz="0" w:space="0" w:color="auto"/>
      </w:divBdr>
      <w:divsChild>
        <w:div w:id="575358279">
          <w:marLeft w:val="734"/>
          <w:marRight w:val="0"/>
          <w:marTop w:val="96"/>
          <w:marBottom w:val="0"/>
          <w:divBdr>
            <w:top w:val="none" w:sz="0" w:space="0" w:color="auto"/>
            <w:left w:val="none" w:sz="0" w:space="0" w:color="auto"/>
            <w:bottom w:val="none" w:sz="0" w:space="0" w:color="auto"/>
            <w:right w:val="none" w:sz="0" w:space="0" w:color="auto"/>
          </w:divBdr>
        </w:div>
        <w:div w:id="2110730189">
          <w:marLeft w:val="734"/>
          <w:marRight w:val="0"/>
          <w:marTop w:val="96"/>
          <w:marBottom w:val="0"/>
          <w:divBdr>
            <w:top w:val="none" w:sz="0" w:space="0" w:color="auto"/>
            <w:left w:val="none" w:sz="0" w:space="0" w:color="auto"/>
            <w:bottom w:val="none" w:sz="0" w:space="0" w:color="auto"/>
            <w:right w:val="none" w:sz="0" w:space="0" w:color="auto"/>
          </w:divBdr>
        </w:div>
        <w:div w:id="985740095">
          <w:marLeft w:val="734"/>
          <w:marRight w:val="0"/>
          <w:marTop w:val="96"/>
          <w:marBottom w:val="0"/>
          <w:divBdr>
            <w:top w:val="none" w:sz="0" w:space="0" w:color="auto"/>
            <w:left w:val="none" w:sz="0" w:space="0" w:color="auto"/>
            <w:bottom w:val="none" w:sz="0" w:space="0" w:color="auto"/>
            <w:right w:val="none" w:sz="0" w:space="0" w:color="auto"/>
          </w:divBdr>
        </w:div>
        <w:div w:id="286670602">
          <w:marLeft w:val="734"/>
          <w:marRight w:val="0"/>
          <w:marTop w:val="96"/>
          <w:marBottom w:val="0"/>
          <w:divBdr>
            <w:top w:val="none" w:sz="0" w:space="0" w:color="auto"/>
            <w:left w:val="none" w:sz="0" w:space="0" w:color="auto"/>
            <w:bottom w:val="none" w:sz="0" w:space="0" w:color="auto"/>
            <w:right w:val="none" w:sz="0" w:space="0" w:color="auto"/>
          </w:divBdr>
        </w:div>
      </w:divsChild>
    </w:div>
    <w:div w:id="1904873691">
      <w:bodyDiv w:val="1"/>
      <w:marLeft w:val="0"/>
      <w:marRight w:val="0"/>
      <w:marTop w:val="0"/>
      <w:marBottom w:val="0"/>
      <w:divBdr>
        <w:top w:val="none" w:sz="0" w:space="0" w:color="auto"/>
        <w:left w:val="none" w:sz="0" w:space="0" w:color="auto"/>
        <w:bottom w:val="none" w:sz="0" w:space="0" w:color="auto"/>
        <w:right w:val="none" w:sz="0" w:space="0" w:color="auto"/>
      </w:divBdr>
    </w:div>
    <w:div w:id="19833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b4@flash.net" TargetMode="External"/><Relationship Id="rId13" Type="http://schemas.openxmlformats.org/officeDocument/2006/relationships/hyperlink" Target="http://trace.wisc.edu/" TargetMode="External"/><Relationship Id="rId18" Type="http://schemas.openxmlformats.org/officeDocument/2006/relationships/hyperlink" Target="http://www.ed.gov/ocr" TargetMode="External"/><Relationship Id="rId3" Type="http://schemas.microsoft.com/office/2007/relationships/stylesWithEffects" Target="stylesWithEffects.xml"/><Relationship Id="rId21" Type="http://schemas.openxmlformats.org/officeDocument/2006/relationships/hyperlink" Target="http://www.adachecklist.org/" TargetMode="External"/><Relationship Id="rId7" Type="http://schemas.openxmlformats.org/officeDocument/2006/relationships/endnotes" Target="endnotes.xml"/><Relationship Id="rId12" Type="http://schemas.openxmlformats.org/officeDocument/2006/relationships/hyperlink" Target="http://www.washington.edu/accessit" TargetMode="External"/><Relationship Id="rId17" Type="http://schemas.openxmlformats.org/officeDocument/2006/relationships/hyperlink" Target="mailto:ocr@ed.gov" TargetMode="External"/><Relationship Id="rId2" Type="http://schemas.openxmlformats.org/officeDocument/2006/relationships/styles" Target="styles.xml"/><Relationship Id="rId16" Type="http://schemas.openxmlformats.org/officeDocument/2006/relationships/hyperlink" Target="http://www.pacer.org/publications/adaqa/504.asp" TargetMode="External"/><Relationship Id="rId20" Type="http://schemas.openxmlformats.org/officeDocument/2006/relationships/hyperlink" Target="http://www.ncsu.edu/www/ncsu/design/sod5/cud/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kja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ed.gov/about/offices/list/ocr/docs/auxaids.html" TargetMode="External"/><Relationship Id="rId23" Type="http://schemas.openxmlformats.org/officeDocument/2006/relationships/fontTable" Target="fontTable.xml"/><Relationship Id="rId10" Type="http://schemas.openxmlformats.org/officeDocument/2006/relationships/hyperlink" Target="http://www.ahead.org/" TargetMode="External"/><Relationship Id="rId19" Type="http://schemas.openxmlformats.org/officeDocument/2006/relationships/hyperlink" Target="http://www2.ed.gov/about/offices/list/ocr/docs/ocrcpm.html" TargetMode="External"/><Relationship Id="rId4" Type="http://schemas.openxmlformats.org/officeDocument/2006/relationships/settings" Target="settings.xml"/><Relationship Id="rId9" Type="http://schemas.openxmlformats.org/officeDocument/2006/relationships/hyperlink" Target="http://www.adata.org" TargetMode="External"/><Relationship Id="rId14" Type="http://schemas.openxmlformats.org/officeDocument/2006/relationships/hyperlink" Target="http://www2.ed.gov/about/offices/list/ocr/transitio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2014-10-08T20:31:00Z</cp:lastPrinted>
  <dcterms:created xsi:type="dcterms:W3CDTF">2014-10-08T20:26:00Z</dcterms:created>
  <dcterms:modified xsi:type="dcterms:W3CDTF">2014-10-08T20:33:00Z</dcterms:modified>
</cp:coreProperties>
</file>