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2644" w14:textId="77777777" w:rsidR="00652352" w:rsidRDefault="00652352" w:rsidP="0079604B">
      <w:bookmarkStart w:id="0" w:name="_GoBack"/>
      <w:bookmarkEnd w:id="0"/>
    </w:p>
    <w:p w14:paraId="01002BCA" w14:textId="77777777" w:rsidR="00F816B8" w:rsidRDefault="00F816B8" w:rsidP="00F816B8">
      <w:pPr>
        <w:rPr>
          <w:rFonts w:ascii="Arial" w:hAnsi="Arial" w:cs="Arial"/>
          <w:b/>
          <w:sz w:val="28"/>
          <w:szCs w:val="28"/>
        </w:rPr>
      </w:pPr>
    </w:p>
    <w:p w14:paraId="7E9CA39E" w14:textId="77777777" w:rsidR="00F816B8" w:rsidRDefault="00F816B8" w:rsidP="00F816B8">
      <w:pPr>
        <w:rPr>
          <w:rFonts w:ascii="Arial" w:hAnsi="Arial" w:cs="Arial"/>
          <w:b/>
          <w:sz w:val="28"/>
          <w:szCs w:val="28"/>
        </w:rPr>
      </w:pPr>
    </w:p>
    <w:p w14:paraId="19BAE3DF" w14:textId="77777777" w:rsidR="00F816B8" w:rsidRPr="006B188E" w:rsidRDefault="00F816B8" w:rsidP="00F816B8">
      <w:pPr>
        <w:jc w:val="center"/>
        <w:rPr>
          <w:rFonts w:ascii="Arial" w:hAnsi="Arial" w:cs="Arial"/>
          <w:b/>
          <w:sz w:val="32"/>
          <w:szCs w:val="32"/>
        </w:rPr>
      </w:pPr>
      <w:r w:rsidRPr="006B188E">
        <w:rPr>
          <w:rFonts w:ascii="Arial" w:hAnsi="Arial" w:cs="Arial"/>
          <w:b/>
          <w:sz w:val="32"/>
          <w:szCs w:val="32"/>
        </w:rPr>
        <w:t>Coalition on Inclusive Emergency Planning Charter</w:t>
      </w:r>
    </w:p>
    <w:p w14:paraId="31C49530" w14:textId="77777777" w:rsidR="00F816B8" w:rsidRPr="006B188E" w:rsidRDefault="00F816B8" w:rsidP="00F816B8">
      <w:pPr>
        <w:jc w:val="center"/>
        <w:rPr>
          <w:rFonts w:ascii="Arial" w:hAnsi="Arial" w:cs="Arial"/>
          <w:b/>
          <w:sz w:val="32"/>
          <w:szCs w:val="32"/>
        </w:rPr>
      </w:pPr>
    </w:p>
    <w:p w14:paraId="5D9C2E99" w14:textId="77777777" w:rsidR="00F816B8" w:rsidRPr="006B188E" w:rsidRDefault="00F816B8" w:rsidP="00F816B8">
      <w:pPr>
        <w:rPr>
          <w:rFonts w:ascii="Arial" w:hAnsi="Arial" w:cs="Arial"/>
          <w:sz w:val="32"/>
          <w:szCs w:val="32"/>
        </w:rPr>
      </w:pPr>
    </w:p>
    <w:p w14:paraId="4BB48D75" w14:textId="77777777" w:rsidR="00F816B8" w:rsidRPr="00F816B8" w:rsidRDefault="00F816B8" w:rsidP="00F816B8">
      <w:pPr>
        <w:rPr>
          <w:rFonts w:ascii="Arial" w:hAnsi="Arial" w:cs="Arial"/>
          <w:sz w:val="28"/>
          <w:szCs w:val="28"/>
        </w:rPr>
      </w:pPr>
    </w:p>
    <w:p w14:paraId="68A38E3A" w14:textId="77777777" w:rsidR="00F816B8" w:rsidRPr="00F816B8" w:rsidRDefault="00F816B8" w:rsidP="00F816B8">
      <w:pPr>
        <w:rPr>
          <w:rFonts w:ascii="Arial" w:hAnsi="Arial" w:cs="Arial"/>
          <w:sz w:val="28"/>
          <w:szCs w:val="28"/>
        </w:rPr>
      </w:pPr>
    </w:p>
    <w:p w14:paraId="65944745" w14:textId="77777777" w:rsidR="00F816B8" w:rsidRPr="00F816B8" w:rsidRDefault="00F816B8" w:rsidP="00F816B8">
      <w:pPr>
        <w:rPr>
          <w:rFonts w:ascii="Arial" w:hAnsi="Arial" w:cs="Arial"/>
          <w:b/>
          <w:sz w:val="28"/>
          <w:szCs w:val="28"/>
        </w:rPr>
      </w:pPr>
      <w:r w:rsidRPr="00F816B8">
        <w:rPr>
          <w:rFonts w:ascii="Arial" w:hAnsi="Arial" w:cs="Arial"/>
          <w:b/>
          <w:sz w:val="28"/>
          <w:szCs w:val="28"/>
        </w:rPr>
        <w:t>Mission and Vision:</w:t>
      </w:r>
    </w:p>
    <w:p w14:paraId="3A725B05" w14:textId="16EE1BF7" w:rsidR="003E3732" w:rsidRDefault="003E3732" w:rsidP="002D3E23">
      <w:pPr>
        <w:rPr>
          <w:rFonts w:ascii="Arial" w:hAnsi="Arial" w:cs="Arial"/>
          <w:sz w:val="28"/>
          <w:szCs w:val="28"/>
        </w:rPr>
      </w:pPr>
    </w:p>
    <w:p w14:paraId="47B39198" w14:textId="797F84C6" w:rsidR="002D3E23" w:rsidRPr="002D3E23" w:rsidRDefault="002D3E23" w:rsidP="002D3E23">
      <w:pPr>
        <w:rPr>
          <w:rFonts w:ascii="Arial" w:hAnsi="Arial" w:cs="Arial"/>
          <w:sz w:val="28"/>
          <w:szCs w:val="28"/>
        </w:rPr>
      </w:pPr>
      <w:r w:rsidRPr="002D3E23">
        <w:rPr>
          <w:rFonts w:ascii="Arial" w:hAnsi="Arial" w:cs="Arial"/>
          <w:sz w:val="28"/>
          <w:szCs w:val="28"/>
        </w:rPr>
        <w:t>The CIEP is a State Wide dis</w:t>
      </w:r>
      <w:r w:rsidR="002A4F3D">
        <w:rPr>
          <w:rFonts w:ascii="Arial" w:hAnsi="Arial" w:cs="Arial"/>
          <w:sz w:val="28"/>
          <w:szCs w:val="28"/>
        </w:rPr>
        <w:t>ability advisory group t</w:t>
      </w:r>
      <w:r w:rsidR="00286DB6">
        <w:rPr>
          <w:rFonts w:ascii="Arial" w:hAnsi="Arial" w:cs="Arial"/>
          <w:sz w:val="28"/>
          <w:szCs w:val="28"/>
        </w:rPr>
        <w:t xml:space="preserve">hat </w:t>
      </w:r>
      <w:r w:rsidR="00555273">
        <w:rPr>
          <w:rFonts w:ascii="Arial" w:hAnsi="Arial" w:cs="Arial"/>
          <w:sz w:val="28"/>
          <w:szCs w:val="28"/>
        </w:rPr>
        <w:t>provides</w:t>
      </w:r>
      <w:r w:rsidR="00286DB6">
        <w:rPr>
          <w:rFonts w:ascii="Arial" w:hAnsi="Arial" w:cs="Arial"/>
          <w:sz w:val="28"/>
          <w:szCs w:val="28"/>
        </w:rPr>
        <w:t xml:space="preserve"> </w:t>
      </w:r>
      <w:r w:rsidRPr="002D3E23">
        <w:rPr>
          <w:rFonts w:ascii="Arial" w:hAnsi="Arial" w:cs="Arial"/>
          <w:sz w:val="28"/>
          <w:szCs w:val="28"/>
        </w:rPr>
        <w:t>techn</w:t>
      </w:r>
      <w:r w:rsidR="002A4F3D">
        <w:rPr>
          <w:rFonts w:ascii="Arial" w:hAnsi="Arial" w:cs="Arial"/>
          <w:sz w:val="28"/>
          <w:szCs w:val="28"/>
        </w:rPr>
        <w:t xml:space="preserve">ical advice on physical and </w:t>
      </w:r>
      <w:r w:rsidRPr="002D3E23">
        <w:rPr>
          <w:rFonts w:ascii="Arial" w:hAnsi="Arial" w:cs="Arial"/>
          <w:sz w:val="28"/>
          <w:szCs w:val="28"/>
        </w:rPr>
        <w:t>programmatic</w:t>
      </w:r>
      <w:r w:rsidR="002A4F3D">
        <w:rPr>
          <w:rFonts w:ascii="Arial" w:hAnsi="Arial" w:cs="Arial"/>
          <w:sz w:val="28"/>
          <w:szCs w:val="28"/>
        </w:rPr>
        <w:t xml:space="preserve"> access</w:t>
      </w:r>
      <w:r w:rsidRPr="002D3E23">
        <w:rPr>
          <w:rFonts w:ascii="Arial" w:hAnsi="Arial" w:cs="Arial"/>
          <w:sz w:val="28"/>
          <w:szCs w:val="28"/>
        </w:rPr>
        <w:t xml:space="preserve"> and effective communication.</w:t>
      </w:r>
    </w:p>
    <w:p w14:paraId="5A3DF04A" w14:textId="77777777" w:rsidR="00F816B8" w:rsidRPr="00F816B8" w:rsidRDefault="00F816B8" w:rsidP="00F816B8">
      <w:pPr>
        <w:rPr>
          <w:rFonts w:ascii="Arial" w:hAnsi="Arial" w:cs="Arial"/>
          <w:sz w:val="28"/>
          <w:szCs w:val="28"/>
        </w:rPr>
      </w:pPr>
    </w:p>
    <w:p w14:paraId="2DC4A773" w14:textId="77777777" w:rsidR="00F816B8" w:rsidRPr="00F816B8" w:rsidRDefault="00F816B8" w:rsidP="00F816B8">
      <w:pPr>
        <w:rPr>
          <w:rFonts w:ascii="Arial" w:hAnsi="Arial" w:cs="Arial"/>
          <w:b/>
          <w:sz w:val="28"/>
          <w:szCs w:val="28"/>
        </w:rPr>
      </w:pPr>
      <w:r w:rsidRPr="00F816B8">
        <w:rPr>
          <w:rFonts w:ascii="Arial" w:hAnsi="Arial" w:cs="Arial"/>
          <w:b/>
          <w:sz w:val="28"/>
          <w:szCs w:val="28"/>
        </w:rPr>
        <w:t>Purpose:</w:t>
      </w:r>
    </w:p>
    <w:p w14:paraId="6C58B1DA" w14:textId="77777777" w:rsidR="00F816B8" w:rsidRPr="00F816B8" w:rsidRDefault="00F816B8" w:rsidP="00F816B8">
      <w:pPr>
        <w:rPr>
          <w:rFonts w:ascii="Arial" w:hAnsi="Arial" w:cs="Arial"/>
          <w:sz w:val="28"/>
          <w:szCs w:val="28"/>
        </w:rPr>
      </w:pPr>
    </w:p>
    <w:p w14:paraId="23AC4480" w14:textId="77777777" w:rsidR="002A4F3D" w:rsidRDefault="00F816B8" w:rsidP="00F816B8">
      <w:pPr>
        <w:rPr>
          <w:rFonts w:ascii="Arial" w:hAnsi="Arial" w:cs="Arial"/>
          <w:sz w:val="28"/>
          <w:szCs w:val="28"/>
        </w:rPr>
      </w:pPr>
      <w:r w:rsidRPr="00F816B8">
        <w:rPr>
          <w:rFonts w:ascii="Arial" w:hAnsi="Arial" w:cs="Arial"/>
          <w:sz w:val="28"/>
          <w:szCs w:val="28"/>
        </w:rPr>
        <w:t xml:space="preserve">The Coalition on Inclusive Emergency Planning (CIEP) is a cross disability group that works with state and local emergency management stakeholders to build disability accessibility and inclusion into all aspects of emergency management. </w:t>
      </w:r>
    </w:p>
    <w:p w14:paraId="1E37E2C5" w14:textId="77777777" w:rsidR="002A4F3D" w:rsidRDefault="002A4F3D" w:rsidP="00F816B8">
      <w:pPr>
        <w:rPr>
          <w:rFonts w:ascii="Arial" w:hAnsi="Arial" w:cs="Arial"/>
          <w:sz w:val="28"/>
          <w:szCs w:val="28"/>
        </w:rPr>
      </w:pPr>
    </w:p>
    <w:p w14:paraId="4583B0AD" w14:textId="77777777" w:rsidR="002A4F3D" w:rsidRDefault="00F816B8" w:rsidP="00F816B8">
      <w:pPr>
        <w:rPr>
          <w:rFonts w:ascii="Arial" w:hAnsi="Arial" w:cs="Arial"/>
          <w:sz w:val="28"/>
          <w:szCs w:val="28"/>
        </w:rPr>
      </w:pPr>
      <w:r w:rsidRPr="00F816B8">
        <w:rPr>
          <w:rFonts w:ascii="Arial" w:hAnsi="Arial" w:cs="Arial"/>
          <w:sz w:val="28"/>
          <w:szCs w:val="28"/>
        </w:rPr>
        <w:t xml:space="preserve">The </w:t>
      </w:r>
      <w:r w:rsidR="002A4F3D" w:rsidRPr="00F816B8">
        <w:rPr>
          <w:rFonts w:ascii="Arial" w:hAnsi="Arial" w:cs="Arial"/>
          <w:sz w:val="28"/>
          <w:szCs w:val="28"/>
        </w:rPr>
        <w:t>CIEP fosters</w:t>
      </w:r>
      <w:r w:rsidRPr="00F816B8">
        <w:rPr>
          <w:rFonts w:ascii="Arial" w:hAnsi="Arial" w:cs="Arial"/>
          <w:sz w:val="28"/>
          <w:szCs w:val="28"/>
        </w:rPr>
        <w:t xml:space="preserve"> communication and working relationships among emergency managers and state and local disability service</w:t>
      </w:r>
      <w:r w:rsidR="002A4F3D">
        <w:rPr>
          <w:rFonts w:ascii="Arial" w:hAnsi="Arial" w:cs="Arial"/>
          <w:sz w:val="28"/>
          <w:szCs w:val="28"/>
        </w:rPr>
        <w:t>s</w:t>
      </w:r>
      <w:r w:rsidRPr="00F816B8">
        <w:rPr>
          <w:rFonts w:ascii="Arial" w:hAnsi="Arial" w:cs="Arial"/>
          <w:sz w:val="28"/>
          <w:szCs w:val="28"/>
        </w:rPr>
        <w:t>, support and advocacy staff who are disability subject matter experts</w:t>
      </w:r>
      <w:r w:rsidR="002A4F3D">
        <w:rPr>
          <w:rFonts w:ascii="Arial" w:hAnsi="Arial" w:cs="Arial"/>
          <w:sz w:val="28"/>
          <w:szCs w:val="28"/>
        </w:rPr>
        <w:t xml:space="preserve">.  </w:t>
      </w:r>
    </w:p>
    <w:p w14:paraId="568634A7" w14:textId="77777777" w:rsidR="002A4F3D" w:rsidRDefault="002A4F3D" w:rsidP="00F816B8">
      <w:pPr>
        <w:rPr>
          <w:rFonts w:ascii="Arial" w:hAnsi="Arial" w:cs="Arial"/>
          <w:sz w:val="28"/>
          <w:szCs w:val="28"/>
        </w:rPr>
      </w:pPr>
    </w:p>
    <w:p w14:paraId="21ABF88D" w14:textId="23E6A617" w:rsidR="00F816B8" w:rsidRPr="00F816B8" w:rsidRDefault="00BC1242" w:rsidP="00F816B8">
      <w:pPr>
        <w:rPr>
          <w:rFonts w:ascii="Arial" w:hAnsi="Arial" w:cs="Arial"/>
          <w:sz w:val="28"/>
          <w:szCs w:val="28"/>
        </w:rPr>
      </w:pPr>
      <w:r>
        <w:rPr>
          <w:rFonts w:ascii="Arial" w:hAnsi="Arial" w:cs="Arial"/>
          <w:sz w:val="28"/>
          <w:szCs w:val="28"/>
        </w:rPr>
        <w:t>CIEP</w:t>
      </w:r>
      <w:r w:rsidR="002A4F3D">
        <w:rPr>
          <w:rFonts w:ascii="Arial" w:hAnsi="Arial" w:cs="Arial"/>
          <w:sz w:val="28"/>
          <w:szCs w:val="28"/>
        </w:rPr>
        <w:t xml:space="preserve"> members are </w:t>
      </w:r>
      <w:r w:rsidR="00F816B8" w:rsidRPr="00F816B8">
        <w:rPr>
          <w:rFonts w:ascii="Arial" w:hAnsi="Arial" w:cs="Arial"/>
          <w:sz w:val="28"/>
          <w:szCs w:val="28"/>
        </w:rPr>
        <w:t>local people who can a</w:t>
      </w:r>
      <w:r w:rsidR="002C5AC9">
        <w:rPr>
          <w:rFonts w:ascii="Arial" w:hAnsi="Arial" w:cs="Arial"/>
          <w:sz w:val="28"/>
          <w:szCs w:val="28"/>
        </w:rPr>
        <w:t xml:space="preserve">dvise emergency managers in a </w:t>
      </w:r>
      <w:r w:rsidR="00F816B8" w:rsidRPr="00F816B8">
        <w:rPr>
          <w:rFonts w:ascii="Arial" w:hAnsi="Arial" w:cs="Arial"/>
          <w:sz w:val="28"/>
          <w:szCs w:val="28"/>
        </w:rPr>
        <w:t xml:space="preserve">steady state and </w:t>
      </w:r>
      <w:r w:rsidR="002C5AC9">
        <w:rPr>
          <w:rFonts w:ascii="Arial" w:hAnsi="Arial" w:cs="Arial"/>
          <w:sz w:val="28"/>
          <w:szCs w:val="28"/>
        </w:rPr>
        <w:t xml:space="preserve">in </w:t>
      </w:r>
      <w:r w:rsidR="00372FE3">
        <w:rPr>
          <w:rFonts w:ascii="Arial" w:hAnsi="Arial" w:cs="Arial"/>
          <w:sz w:val="28"/>
          <w:szCs w:val="28"/>
        </w:rPr>
        <w:t xml:space="preserve">a </w:t>
      </w:r>
      <w:r w:rsidR="00F816B8" w:rsidRPr="00F816B8">
        <w:rPr>
          <w:rFonts w:ascii="Arial" w:hAnsi="Arial" w:cs="Arial"/>
          <w:sz w:val="28"/>
          <w:szCs w:val="28"/>
        </w:rPr>
        <w:t>disaster response and recovery to include people with disabilities and others with</w:t>
      </w:r>
      <w:r w:rsidR="00372FE3">
        <w:rPr>
          <w:rFonts w:ascii="Arial" w:hAnsi="Arial" w:cs="Arial"/>
          <w:sz w:val="28"/>
          <w:szCs w:val="28"/>
        </w:rPr>
        <w:t xml:space="preserve"> access and functional needs in:</w:t>
      </w:r>
      <w:r w:rsidR="00F816B8" w:rsidRPr="00F816B8">
        <w:rPr>
          <w:rFonts w:ascii="Arial" w:hAnsi="Arial" w:cs="Arial"/>
          <w:sz w:val="28"/>
          <w:szCs w:val="28"/>
        </w:rPr>
        <w:t xml:space="preserve"> planning (emergency operations plans, exercises) processes; response (accessible emergency evacuation, sheltering and emergency messaging/communication); recovery (long-term recovery group leadership, membership and local citizen involvement; mitigation (infrastructure requirements for providing equal access to people with </w:t>
      </w:r>
    </w:p>
    <w:p w14:paraId="5D6AF28B" w14:textId="77777777" w:rsidR="00F816B8" w:rsidRPr="00F816B8" w:rsidRDefault="00F816B8" w:rsidP="00F816B8">
      <w:pPr>
        <w:rPr>
          <w:rFonts w:ascii="Arial" w:hAnsi="Arial" w:cs="Arial"/>
          <w:sz w:val="28"/>
          <w:szCs w:val="28"/>
        </w:rPr>
      </w:pPr>
    </w:p>
    <w:p w14:paraId="6AE7969C" w14:textId="77777777" w:rsidR="00F816B8" w:rsidRPr="00F816B8" w:rsidRDefault="00F816B8" w:rsidP="00F816B8">
      <w:pPr>
        <w:rPr>
          <w:rFonts w:ascii="Arial" w:hAnsi="Arial" w:cs="Arial"/>
          <w:sz w:val="28"/>
          <w:szCs w:val="28"/>
        </w:rPr>
      </w:pPr>
    </w:p>
    <w:p w14:paraId="5189CFE3" w14:textId="77777777" w:rsidR="00F816B8" w:rsidRPr="00F816B8" w:rsidRDefault="00F816B8" w:rsidP="00F816B8">
      <w:pPr>
        <w:rPr>
          <w:rFonts w:ascii="Arial" w:hAnsi="Arial" w:cs="Arial"/>
          <w:sz w:val="28"/>
          <w:szCs w:val="28"/>
        </w:rPr>
      </w:pPr>
    </w:p>
    <w:p w14:paraId="2EF922FD" w14:textId="77777777" w:rsidR="00F816B8" w:rsidRPr="00F816B8" w:rsidRDefault="00F816B8" w:rsidP="00F816B8">
      <w:pPr>
        <w:rPr>
          <w:rFonts w:ascii="Arial" w:hAnsi="Arial" w:cs="Arial"/>
          <w:sz w:val="28"/>
          <w:szCs w:val="28"/>
        </w:rPr>
      </w:pPr>
    </w:p>
    <w:p w14:paraId="0FB4D3BB" w14:textId="77777777" w:rsidR="00BC1242" w:rsidRDefault="00F816B8" w:rsidP="00F816B8">
      <w:pPr>
        <w:rPr>
          <w:rFonts w:ascii="Arial" w:hAnsi="Arial" w:cs="Arial"/>
          <w:sz w:val="28"/>
          <w:szCs w:val="28"/>
        </w:rPr>
      </w:pPr>
      <w:r w:rsidRPr="00F816B8">
        <w:rPr>
          <w:rFonts w:ascii="Arial" w:hAnsi="Arial" w:cs="Arial"/>
          <w:sz w:val="28"/>
          <w:szCs w:val="28"/>
        </w:rPr>
        <w:t xml:space="preserve">Disabilities); and protection. </w:t>
      </w:r>
    </w:p>
    <w:p w14:paraId="44808070" w14:textId="77777777" w:rsidR="00BC1242" w:rsidRDefault="00BC1242" w:rsidP="00F816B8">
      <w:pPr>
        <w:rPr>
          <w:rFonts w:ascii="Arial" w:hAnsi="Arial" w:cs="Arial"/>
          <w:sz w:val="28"/>
          <w:szCs w:val="28"/>
        </w:rPr>
      </w:pPr>
    </w:p>
    <w:p w14:paraId="31455750" w14:textId="2B22820A" w:rsidR="00F816B8" w:rsidRPr="00F816B8" w:rsidRDefault="00F816B8" w:rsidP="00F816B8">
      <w:pPr>
        <w:rPr>
          <w:rFonts w:ascii="Arial" w:hAnsi="Arial" w:cs="Arial"/>
          <w:sz w:val="28"/>
          <w:szCs w:val="28"/>
        </w:rPr>
      </w:pPr>
      <w:r w:rsidRPr="00F816B8">
        <w:rPr>
          <w:rFonts w:ascii="Arial" w:hAnsi="Arial" w:cs="Arial"/>
          <w:sz w:val="28"/>
          <w:szCs w:val="28"/>
        </w:rPr>
        <w:t>Most CIEP members come with expert advice for inclusive practices and technical training in all aspects of The Americans with Disabilities Act for physical access, programmatic access and effective communication access</w:t>
      </w:r>
      <w:r w:rsidR="00372FE3">
        <w:rPr>
          <w:rFonts w:ascii="Arial" w:hAnsi="Arial" w:cs="Arial"/>
          <w:sz w:val="28"/>
          <w:szCs w:val="28"/>
        </w:rPr>
        <w:t>.</w:t>
      </w:r>
    </w:p>
    <w:p w14:paraId="4C3371FA" w14:textId="77777777" w:rsidR="00F816B8" w:rsidRPr="00F816B8" w:rsidRDefault="00F816B8" w:rsidP="00F816B8">
      <w:pPr>
        <w:rPr>
          <w:rFonts w:ascii="Arial" w:hAnsi="Arial" w:cs="Arial"/>
          <w:sz w:val="28"/>
          <w:szCs w:val="28"/>
        </w:rPr>
      </w:pPr>
    </w:p>
    <w:p w14:paraId="6CA85C75" w14:textId="77777777" w:rsidR="00F816B8" w:rsidRPr="00F816B8" w:rsidRDefault="00F816B8" w:rsidP="00F816B8">
      <w:pPr>
        <w:rPr>
          <w:rFonts w:ascii="Arial" w:hAnsi="Arial" w:cs="Arial"/>
          <w:sz w:val="28"/>
          <w:szCs w:val="28"/>
        </w:rPr>
      </w:pPr>
      <w:r w:rsidRPr="00F816B8">
        <w:rPr>
          <w:rFonts w:ascii="Arial" w:hAnsi="Arial" w:cs="Arial"/>
          <w:sz w:val="28"/>
          <w:szCs w:val="28"/>
        </w:rPr>
        <w:t xml:space="preserve">This document expresses our intention and intended course of action; however, it does not establish legally binding obligations to the State and or other entities listed. </w:t>
      </w:r>
    </w:p>
    <w:p w14:paraId="79188CD4" w14:textId="77777777" w:rsidR="00F816B8" w:rsidRPr="00F816B8" w:rsidRDefault="00F816B8">
      <w:pPr>
        <w:rPr>
          <w:rFonts w:ascii="Arial" w:hAnsi="Arial" w:cs="Arial"/>
          <w:sz w:val="28"/>
          <w:szCs w:val="28"/>
        </w:rPr>
      </w:pPr>
    </w:p>
    <w:p w14:paraId="7C555C50" w14:textId="77777777" w:rsidR="00F816B8" w:rsidRPr="00F816B8" w:rsidRDefault="00F816B8" w:rsidP="00F816B8">
      <w:pPr>
        <w:rPr>
          <w:rFonts w:ascii="Arial" w:hAnsi="Arial" w:cs="Arial"/>
          <w:b/>
          <w:sz w:val="28"/>
          <w:szCs w:val="28"/>
        </w:rPr>
      </w:pPr>
      <w:r w:rsidRPr="00F816B8">
        <w:rPr>
          <w:rFonts w:ascii="Arial" w:hAnsi="Arial" w:cs="Arial"/>
          <w:b/>
          <w:sz w:val="28"/>
          <w:szCs w:val="28"/>
        </w:rPr>
        <w:t>Meetings</w:t>
      </w:r>
    </w:p>
    <w:p w14:paraId="71C36272" w14:textId="77777777" w:rsidR="00F816B8" w:rsidRPr="00F816B8" w:rsidRDefault="00F816B8" w:rsidP="00F816B8">
      <w:pPr>
        <w:rPr>
          <w:rFonts w:ascii="Arial" w:hAnsi="Arial" w:cs="Arial"/>
          <w:sz w:val="28"/>
          <w:szCs w:val="28"/>
        </w:rPr>
      </w:pPr>
    </w:p>
    <w:p w14:paraId="6FA49324" w14:textId="45CA0B2E" w:rsidR="00F816B8" w:rsidRPr="00F816B8" w:rsidRDefault="00F816B8" w:rsidP="00F816B8">
      <w:pPr>
        <w:rPr>
          <w:rFonts w:ascii="Arial" w:hAnsi="Arial" w:cs="Arial"/>
          <w:sz w:val="28"/>
          <w:szCs w:val="28"/>
        </w:rPr>
      </w:pPr>
      <w:r w:rsidRPr="00F816B8">
        <w:rPr>
          <w:rFonts w:ascii="Arial" w:hAnsi="Arial" w:cs="Arial"/>
          <w:sz w:val="28"/>
          <w:szCs w:val="28"/>
        </w:rPr>
        <w:t>Meetings of the C</w:t>
      </w:r>
      <w:r w:rsidR="00372FE3">
        <w:rPr>
          <w:rFonts w:ascii="Arial" w:hAnsi="Arial" w:cs="Arial"/>
          <w:sz w:val="28"/>
          <w:szCs w:val="28"/>
        </w:rPr>
        <w:t xml:space="preserve">oalition shall be held </w:t>
      </w:r>
      <w:r w:rsidR="008D0E83">
        <w:rPr>
          <w:rFonts w:ascii="Arial" w:hAnsi="Arial" w:cs="Arial"/>
          <w:sz w:val="28"/>
          <w:szCs w:val="28"/>
        </w:rPr>
        <w:t>quarterly. M</w:t>
      </w:r>
      <w:r w:rsidR="008D0E83" w:rsidRPr="008D0E83">
        <w:rPr>
          <w:rFonts w:ascii="Arial" w:hAnsi="Arial" w:cs="Arial"/>
          <w:sz w:val="28"/>
          <w:szCs w:val="28"/>
        </w:rPr>
        <w:t>eetings may be in person or by video/teleconference.</w:t>
      </w:r>
    </w:p>
    <w:p w14:paraId="17ADC34B" w14:textId="77777777" w:rsidR="00F816B8" w:rsidRPr="00F816B8" w:rsidRDefault="00F816B8" w:rsidP="00F816B8">
      <w:pPr>
        <w:rPr>
          <w:rFonts w:ascii="Arial" w:hAnsi="Arial" w:cs="Arial"/>
          <w:sz w:val="28"/>
          <w:szCs w:val="28"/>
        </w:rPr>
      </w:pPr>
    </w:p>
    <w:p w14:paraId="0029C76D" w14:textId="77777777" w:rsidR="00F816B8" w:rsidRPr="00F816B8" w:rsidRDefault="00F816B8" w:rsidP="00F816B8">
      <w:pPr>
        <w:rPr>
          <w:rFonts w:ascii="Arial" w:hAnsi="Arial" w:cs="Arial"/>
          <w:sz w:val="28"/>
          <w:szCs w:val="28"/>
        </w:rPr>
      </w:pPr>
    </w:p>
    <w:p w14:paraId="5DD45665" w14:textId="7BB2AEDA" w:rsidR="00F816B8" w:rsidRPr="00F816B8" w:rsidRDefault="00F816B8" w:rsidP="00F816B8">
      <w:pPr>
        <w:rPr>
          <w:rFonts w:ascii="Arial" w:hAnsi="Arial" w:cs="Arial"/>
          <w:b/>
          <w:sz w:val="28"/>
          <w:szCs w:val="28"/>
        </w:rPr>
      </w:pPr>
      <w:r w:rsidRPr="00F816B8">
        <w:rPr>
          <w:rFonts w:ascii="Arial" w:hAnsi="Arial" w:cs="Arial"/>
          <w:b/>
          <w:sz w:val="28"/>
          <w:szCs w:val="28"/>
        </w:rPr>
        <w:t>Participation</w:t>
      </w:r>
    </w:p>
    <w:p w14:paraId="375077CA" w14:textId="77777777" w:rsidR="00F816B8" w:rsidRPr="00F816B8" w:rsidRDefault="00F816B8" w:rsidP="00F816B8">
      <w:pPr>
        <w:rPr>
          <w:rFonts w:ascii="Arial" w:hAnsi="Arial" w:cs="Arial"/>
          <w:b/>
          <w:sz w:val="28"/>
          <w:szCs w:val="28"/>
        </w:rPr>
      </w:pPr>
    </w:p>
    <w:p w14:paraId="2510556E" w14:textId="7911BB3A" w:rsidR="00F816B8" w:rsidRPr="00F816B8" w:rsidRDefault="00F816B8" w:rsidP="00F816B8">
      <w:pPr>
        <w:rPr>
          <w:rFonts w:ascii="Arial" w:hAnsi="Arial" w:cs="Arial"/>
          <w:sz w:val="28"/>
          <w:szCs w:val="28"/>
        </w:rPr>
      </w:pPr>
      <w:r w:rsidRPr="00F816B8">
        <w:rPr>
          <w:rFonts w:ascii="Arial" w:hAnsi="Arial" w:cs="Arial"/>
          <w:sz w:val="28"/>
          <w:szCs w:val="28"/>
        </w:rPr>
        <w:t>Participation in the Coalition on Inclusiv</w:t>
      </w:r>
      <w:r w:rsidR="00BF33AC">
        <w:rPr>
          <w:rFonts w:ascii="Arial" w:hAnsi="Arial" w:cs="Arial"/>
          <w:sz w:val="28"/>
          <w:szCs w:val="28"/>
        </w:rPr>
        <w:t xml:space="preserve">e Emergency Planning is </w:t>
      </w:r>
      <w:r w:rsidRPr="00F816B8">
        <w:rPr>
          <w:rFonts w:ascii="Arial" w:hAnsi="Arial" w:cs="Arial"/>
          <w:sz w:val="28"/>
          <w:szCs w:val="28"/>
        </w:rPr>
        <w:t xml:space="preserve">open to all organizations and individuals interested in fostering the vision on inclusion in emergency preparedness, response and recovery, by actively engaging in the work of the Coalition. </w:t>
      </w:r>
    </w:p>
    <w:p w14:paraId="7EAA16A7" w14:textId="77777777" w:rsidR="00F816B8" w:rsidRPr="00F816B8" w:rsidRDefault="00F816B8" w:rsidP="00F816B8">
      <w:pPr>
        <w:rPr>
          <w:rFonts w:ascii="Arial" w:hAnsi="Arial" w:cs="Arial"/>
          <w:sz w:val="28"/>
          <w:szCs w:val="28"/>
        </w:rPr>
      </w:pPr>
    </w:p>
    <w:p w14:paraId="5E33FFA0" w14:textId="77777777" w:rsidR="00F816B8" w:rsidRPr="00F816B8" w:rsidRDefault="00F816B8" w:rsidP="00F816B8">
      <w:pPr>
        <w:rPr>
          <w:rFonts w:ascii="Arial" w:hAnsi="Arial" w:cs="Arial"/>
          <w:b/>
          <w:sz w:val="28"/>
          <w:szCs w:val="28"/>
        </w:rPr>
      </w:pPr>
      <w:r w:rsidRPr="00F816B8">
        <w:rPr>
          <w:rFonts w:ascii="Arial" w:hAnsi="Arial" w:cs="Arial"/>
          <w:b/>
          <w:sz w:val="28"/>
          <w:szCs w:val="28"/>
        </w:rPr>
        <w:t xml:space="preserve">Coalition Participants should join in a commitment to: </w:t>
      </w:r>
    </w:p>
    <w:p w14:paraId="72678E1E" w14:textId="77777777" w:rsidR="00F816B8" w:rsidRPr="00F816B8" w:rsidRDefault="00F816B8" w:rsidP="00F816B8">
      <w:pPr>
        <w:rPr>
          <w:rFonts w:ascii="Arial" w:hAnsi="Arial" w:cs="Arial"/>
          <w:sz w:val="28"/>
          <w:szCs w:val="28"/>
        </w:rPr>
      </w:pPr>
    </w:p>
    <w:p w14:paraId="09C40538" w14:textId="01D7B14F" w:rsidR="00F816B8" w:rsidRPr="00F816B8" w:rsidRDefault="00F816B8" w:rsidP="00F816B8">
      <w:pPr>
        <w:rPr>
          <w:rFonts w:ascii="Arial" w:hAnsi="Arial" w:cs="Arial"/>
          <w:sz w:val="28"/>
          <w:szCs w:val="28"/>
        </w:rPr>
      </w:pPr>
      <w:r w:rsidRPr="00F816B8">
        <w:rPr>
          <w:rFonts w:ascii="Arial" w:hAnsi="Arial" w:cs="Arial"/>
          <w:sz w:val="28"/>
          <w:szCs w:val="28"/>
        </w:rPr>
        <w:t>The Coalition will promote meaningful involvement with people with disabilities and others with access and functional needs and the</w:t>
      </w:r>
      <w:r w:rsidR="00BF33AC">
        <w:rPr>
          <w:rFonts w:ascii="Arial" w:hAnsi="Arial" w:cs="Arial"/>
          <w:sz w:val="28"/>
          <w:szCs w:val="28"/>
        </w:rPr>
        <w:t>ir representative organizations.</w:t>
      </w:r>
    </w:p>
    <w:p w14:paraId="4008F39C" w14:textId="77777777" w:rsidR="00F816B8" w:rsidRPr="00F816B8" w:rsidRDefault="00F816B8" w:rsidP="00F816B8">
      <w:pPr>
        <w:rPr>
          <w:rFonts w:ascii="Arial" w:hAnsi="Arial" w:cs="Arial"/>
          <w:sz w:val="28"/>
          <w:szCs w:val="28"/>
        </w:rPr>
      </w:pPr>
    </w:p>
    <w:p w14:paraId="32767F57" w14:textId="77777777" w:rsidR="00F816B8" w:rsidRPr="00F816B8" w:rsidRDefault="00F816B8" w:rsidP="00F816B8">
      <w:pPr>
        <w:rPr>
          <w:rFonts w:ascii="Arial" w:hAnsi="Arial" w:cs="Arial"/>
          <w:sz w:val="28"/>
          <w:szCs w:val="28"/>
        </w:rPr>
      </w:pPr>
    </w:p>
    <w:p w14:paraId="0BE279D1" w14:textId="77777777" w:rsidR="00F816B8" w:rsidRPr="00F816B8" w:rsidRDefault="00F816B8" w:rsidP="00F816B8">
      <w:pPr>
        <w:numPr>
          <w:ilvl w:val="0"/>
          <w:numId w:val="3"/>
        </w:numPr>
        <w:rPr>
          <w:rFonts w:ascii="Arial" w:hAnsi="Arial" w:cs="Arial"/>
          <w:sz w:val="28"/>
          <w:szCs w:val="28"/>
        </w:rPr>
      </w:pPr>
      <w:r w:rsidRPr="00F816B8">
        <w:rPr>
          <w:rFonts w:ascii="Arial" w:hAnsi="Arial" w:cs="Arial"/>
          <w:sz w:val="28"/>
          <w:szCs w:val="28"/>
        </w:rPr>
        <w:t>Share best practices and knowledge</w:t>
      </w:r>
    </w:p>
    <w:p w14:paraId="0A67EE7E" w14:textId="77777777" w:rsidR="00F816B8" w:rsidRDefault="00F816B8" w:rsidP="00F816B8">
      <w:pPr>
        <w:numPr>
          <w:ilvl w:val="0"/>
          <w:numId w:val="3"/>
        </w:numPr>
        <w:rPr>
          <w:rFonts w:ascii="Arial" w:hAnsi="Arial" w:cs="Arial"/>
          <w:sz w:val="28"/>
          <w:szCs w:val="28"/>
        </w:rPr>
      </w:pPr>
      <w:r w:rsidRPr="00F816B8">
        <w:rPr>
          <w:rFonts w:ascii="Arial" w:hAnsi="Arial" w:cs="Arial"/>
          <w:sz w:val="28"/>
          <w:szCs w:val="28"/>
        </w:rPr>
        <w:t>Mentor partners and providers</w:t>
      </w:r>
    </w:p>
    <w:p w14:paraId="0FE139A5" w14:textId="77777777" w:rsidR="008D0E83" w:rsidRDefault="008D0E83" w:rsidP="008D0E83">
      <w:pPr>
        <w:rPr>
          <w:rFonts w:ascii="Arial" w:hAnsi="Arial" w:cs="Arial"/>
          <w:sz w:val="28"/>
          <w:szCs w:val="28"/>
        </w:rPr>
      </w:pPr>
    </w:p>
    <w:p w14:paraId="4E6D3260" w14:textId="77777777" w:rsidR="008D0E83" w:rsidRDefault="008D0E83" w:rsidP="008D0E83">
      <w:pPr>
        <w:rPr>
          <w:rFonts w:ascii="Arial" w:hAnsi="Arial" w:cs="Arial"/>
          <w:sz w:val="28"/>
          <w:szCs w:val="28"/>
        </w:rPr>
      </w:pPr>
    </w:p>
    <w:p w14:paraId="4E3278FF" w14:textId="77777777" w:rsidR="008D0E83" w:rsidRPr="00F816B8" w:rsidRDefault="008D0E83" w:rsidP="008D0E83">
      <w:pPr>
        <w:rPr>
          <w:rFonts w:ascii="Arial" w:hAnsi="Arial" w:cs="Arial"/>
          <w:sz w:val="28"/>
          <w:szCs w:val="28"/>
        </w:rPr>
      </w:pPr>
    </w:p>
    <w:p w14:paraId="503507A7" w14:textId="0AE1B4C9" w:rsidR="00F816B8" w:rsidRPr="00F816B8" w:rsidRDefault="00F816B8" w:rsidP="00F816B8">
      <w:pPr>
        <w:numPr>
          <w:ilvl w:val="0"/>
          <w:numId w:val="3"/>
        </w:numPr>
        <w:rPr>
          <w:rFonts w:ascii="Arial" w:hAnsi="Arial" w:cs="Arial"/>
          <w:sz w:val="28"/>
          <w:szCs w:val="28"/>
        </w:rPr>
      </w:pPr>
      <w:r w:rsidRPr="00F816B8">
        <w:rPr>
          <w:rFonts w:ascii="Arial" w:hAnsi="Arial" w:cs="Arial"/>
          <w:sz w:val="28"/>
          <w:szCs w:val="28"/>
        </w:rPr>
        <w:t xml:space="preserve">Identify </w:t>
      </w:r>
      <w:r w:rsidR="008D0E83" w:rsidRPr="00F816B8">
        <w:rPr>
          <w:rFonts w:ascii="Arial" w:hAnsi="Arial" w:cs="Arial"/>
          <w:sz w:val="28"/>
          <w:szCs w:val="28"/>
        </w:rPr>
        <w:t>“Point</w:t>
      </w:r>
      <w:r w:rsidRPr="00F816B8">
        <w:rPr>
          <w:rFonts w:ascii="Arial" w:hAnsi="Arial" w:cs="Arial"/>
          <w:sz w:val="28"/>
          <w:szCs w:val="28"/>
        </w:rPr>
        <w:t xml:space="preserve"> of Contact” to be available 24/7 in the event of a disaster</w:t>
      </w:r>
      <w:r w:rsidR="00BC1242">
        <w:rPr>
          <w:rFonts w:ascii="Arial" w:hAnsi="Arial" w:cs="Arial"/>
          <w:sz w:val="28"/>
          <w:szCs w:val="28"/>
        </w:rPr>
        <w:t>.</w:t>
      </w:r>
    </w:p>
    <w:p w14:paraId="1D736E22" w14:textId="77777777" w:rsidR="00F816B8" w:rsidRPr="00F816B8" w:rsidRDefault="00F816B8" w:rsidP="00F816B8">
      <w:pPr>
        <w:numPr>
          <w:ilvl w:val="0"/>
          <w:numId w:val="3"/>
        </w:numPr>
        <w:rPr>
          <w:rFonts w:ascii="Arial" w:hAnsi="Arial" w:cs="Arial"/>
          <w:sz w:val="28"/>
          <w:szCs w:val="28"/>
        </w:rPr>
      </w:pPr>
      <w:r w:rsidRPr="00F816B8">
        <w:rPr>
          <w:rFonts w:ascii="Arial" w:hAnsi="Arial" w:cs="Arial"/>
          <w:sz w:val="28"/>
          <w:szCs w:val="28"/>
        </w:rPr>
        <w:t xml:space="preserve">Commit to a neutral environment that fosters a productive and supportive discussion, for learning and resource based solutions. </w:t>
      </w:r>
    </w:p>
    <w:p w14:paraId="7054C75F" w14:textId="77777777" w:rsidR="00F816B8" w:rsidRPr="00F816B8" w:rsidRDefault="00F816B8" w:rsidP="00F816B8">
      <w:pPr>
        <w:rPr>
          <w:rFonts w:ascii="Arial" w:hAnsi="Arial" w:cs="Arial"/>
          <w:sz w:val="28"/>
          <w:szCs w:val="28"/>
        </w:rPr>
      </w:pPr>
    </w:p>
    <w:p w14:paraId="7F716A1D" w14:textId="77777777" w:rsidR="00F816B8" w:rsidRPr="00F816B8" w:rsidRDefault="00F816B8" w:rsidP="00F816B8">
      <w:pPr>
        <w:rPr>
          <w:rFonts w:ascii="Arial" w:hAnsi="Arial" w:cs="Arial"/>
          <w:sz w:val="28"/>
          <w:szCs w:val="28"/>
        </w:rPr>
      </w:pPr>
    </w:p>
    <w:p w14:paraId="3D00DC3D" w14:textId="77777777" w:rsidR="00F816B8" w:rsidRPr="00F816B8" w:rsidRDefault="00F816B8" w:rsidP="00F816B8">
      <w:pPr>
        <w:rPr>
          <w:rFonts w:ascii="Arial" w:hAnsi="Arial" w:cs="Arial"/>
          <w:b/>
          <w:sz w:val="28"/>
          <w:szCs w:val="28"/>
        </w:rPr>
      </w:pPr>
      <w:r w:rsidRPr="00F816B8">
        <w:rPr>
          <w:rFonts w:ascii="Arial" w:hAnsi="Arial" w:cs="Arial"/>
          <w:b/>
          <w:sz w:val="28"/>
          <w:szCs w:val="28"/>
        </w:rPr>
        <w:t>Participant categories may include:</w:t>
      </w:r>
    </w:p>
    <w:p w14:paraId="650DD3D2" w14:textId="77777777" w:rsidR="00F816B8" w:rsidRPr="00F816B8" w:rsidRDefault="00F816B8" w:rsidP="00F816B8">
      <w:pPr>
        <w:rPr>
          <w:rFonts w:ascii="Arial" w:hAnsi="Arial" w:cs="Arial"/>
          <w:sz w:val="28"/>
          <w:szCs w:val="28"/>
        </w:rPr>
      </w:pPr>
    </w:p>
    <w:p w14:paraId="5E83F9F3" w14:textId="77777777" w:rsidR="00F816B8" w:rsidRPr="00F816B8" w:rsidRDefault="00F816B8" w:rsidP="00F816B8">
      <w:pPr>
        <w:numPr>
          <w:ilvl w:val="0"/>
          <w:numId w:val="2"/>
        </w:numPr>
        <w:rPr>
          <w:rFonts w:ascii="Arial" w:hAnsi="Arial" w:cs="Arial"/>
          <w:sz w:val="28"/>
          <w:szCs w:val="28"/>
        </w:rPr>
      </w:pPr>
      <w:r w:rsidRPr="00F816B8">
        <w:rPr>
          <w:rFonts w:ascii="Arial" w:hAnsi="Arial" w:cs="Arial"/>
          <w:sz w:val="28"/>
          <w:szCs w:val="28"/>
        </w:rPr>
        <w:t>Centers for Independent Living</w:t>
      </w:r>
    </w:p>
    <w:p w14:paraId="0818D73E" w14:textId="77777777" w:rsidR="00F816B8" w:rsidRPr="00F816B8" w:rsidRDefault="00F816B8" w:rsidP="00F816B8">
      <w:pPr>
        <w:numPr>
          <w:ilvl w:val="0"/>
          <w:numId w:val="2"/>
        </w:numPr>
        <w:rPr>
          <w:rFonts w:ascii="Arial" w:hAnsi="Arial" w:cs="Arial"/>
          <w:sz w:val="28"/>
          <w:szCs w:val="28"/>
        </w:rPr>
      </w:pPr>
      <w:r w:rsidRPr="00F816B8">
        <w:rPr>
          <w:rFonts w:ascii="Arial" w:hAnsi="Arial" w:cs="Arial"/>
          <w:sz w:val="28"/>
          <w:szCs w:val="28"/>
        </w:rPr>
        <w:t>Consumer advocacy organizations</w:t>
      </w:r>
    </w:p>
    <w:p w14:paraId="252A6E3E" w14:textId="1A2A1597" w:rsidR="00F816B8" w:rsidRPr="00F816B8" w:rsidRDefault="00CA7EEB" w:rsidP="00F816B8">
      <w:pPr>
        <w:numPr>
          <w:ilvl w:val="0"/>
          <w:numId w:val="2"/>
        </w:numPr>
        <w:rPr>
          <w:rFonts w:ascii="Arial" w:hAnsi="Arial" w:cs="Arial"/>
          <w:sz w:val="28"/>
          <w:szCs w:val="28"/>
        </w:rPr>
      </w:pPr>
      <w:r>
        <w:rPr>
          <w:rFonts w:ascii="Arial" w:hAnsi="Arial" w:cs="Arial"/>
          <w:sz w:val="28"/>
          <w:szCs w:val="28"/>
        </w:rPr>
        <w:t>Government and State organizations</w:t>
      </w:r>
    </w:p>
    <w:p w14:paraId="5956B984" w14:textId="77777777" w:rsidR="00F816B8" w:rsidRPr="00F816B8" w:rsidRDefault="00F816B8" w:rsidP="00F816B8">
      <w:pPr>
        <w:numPr>
          <w:ilvl w:val="0"/>
          <w:numId w:val="2"/>
        </w:numPr>
        <w:rPr>
          <w:rFonts w:ascii="Arial" w:hAnsi="Arial" w:cs="Arial"/>
          <w:sz w:val="28"/>
          <w:szCs w:val="28"/>
        </w:rPr>
      </w:pPr>
      <w:r w:rsidRPr="00F816B8">
        <w:rPr>
          <w:rFonts w:ascii="Arial" w:hAnsi="Arial" w:cs="Arial"/>
          <w:sz w:val="28"/>
          <w:szCs w:val="28"/>
        </w:rPr>
        <w:t>Consumers</w:t>
      </w:r>
    </w:p>
    <w:p w14:paraId="6F17E061" w14:textId="77777777" w:rsidR="00F816B8" w:rsidRPr="00F816B8" w:rsidRDefault="00F816B8" w:rsidP="00F816B8">
      <w:pPr>
        <w:numPr>
          <w:ilvl w:val="0"/>
          <w:numId w:val="2"/>
        </w:numPr>
        <w:rPr>
          <w:rFonts w:ascii="Arial" w:hAnsi="Arial" w:cs="Arial"/>
          <w:sz w:val="28"/>
          <w:szCs w:val="28"/>
        </w:rPr>
      </w:pPr>
      <w:r w:rsidRPr="00F816B8">
        <w:rPr>
          <w:rFonts w:ascii="Arial" w:hAnsi="Arial" w:cs="Arial"/>
          <w:sz w:val="28"/>
          <w:szCs w:val="28"/>
        </w:rPr>
        <w:t xml:space="preserve">Nonprofit organizations </w:t>
      </w:r>
    </w:p>
    <w:p w14:paraId="0207EADE" w14:textId="68632DA6" w:rsidR="00F816B8" w:rsidRPr="00F816B8" w:rsidRDefault="00F816B8" w:rsidP="00F816B8">
      <w:pPr>
        <w:numPr>
          <w:ilvl w:val="0"/>
          <w:numId w:val="2"/>
        </w:numPr>
        <w:rPr>
          <w:rFonts w:ascii="Arial" w:hAnsi="Arial" w:cs="Arial"/>
          <w:sz w:val="28"/>
          <w:szCs w:val="28"/>
        </w:rPr>
      </w:pPr>
      <w:r w:rsidRPr="00F816B8">
        <w:rPr>
          <w:rFonts w:ascii="Arial" w:hAnsi="Arial" w:cs="Arial"/>
          <w:sz w:val="28"/>
          <w:szCs w:val="28"/>
        </w:rPr>
        <w:t xml:space="preserve">Community-based </w:t>
      </w:r>
      <w:r w:rsidR="00CA7EEB">
        <w:rPr>
          <w:rFonts w:ascii="Arial" w:hAnsi="Arial" w:cs="Arial"/>
          <w:sz w:val="28"/>
          <w:szCs w:val="28"/>
        </w:rPr>
        <w:t xml:space="preserve">organizations and those providing direct services. </w:t>
      </w:r>
    </w:p>
    <w:p w14:paraId="04CA0345" w14:textId="77777777" w:rsidR="00F816B8" w:rsidRPr="00F816B8" w:rsidRDefault="00F816B8" w:rsidP="00F816B8">
      <w:pPr>
        <w:rPr>
          <w:rFonts w:ascii="Arial" w:hAnsi="Arial" w:cs="Arial"/>
          <w:sz w:val="28"/>
          <w:szCs w:val="28"/>
        </w:rPr>
      </w:pPr>
    </w:p>
    <w:p w14:paraId="3DDFA650" w14:textId="77777777" w:rsidR="00F816B8" w:rsidRPr="00F816B8" w:rsidRDefault="00F816B8">
      <w:pPr>
        <w:rPr>
          <w:rFonts w:ascii="Arial" w:hAnsi="Arial" w:cs="Arial"/>
          <w:sz w:val="28"/>
          <w:szCs w:val="28"/>
        </w:rPr>
      </w:pPr>
    </w:p>
    <w:p w14:paraId="5B424600" w14:textId="77777777" w:rsidR="00F816B8" w:rsidRPr="00F816B8" w:rsidRDefault="00F816B8">
      <w:pPr>
        <w:rPr>
          <w:rFonts w:ascii="Arial" w:hAnsi="Arial" w:cs="Arial"/>
          <w:sz w:val="28"/>
          <w:szCs w:val="28"/>
        </w:rPr>
      </w:pPr>
    </w:p>
    <w:p w14:paraId="3582F53E" w14:textId="77777777" w:rsidR="00652352" w:rsidRPr="00F816B8" w:rsidRDefault="00652352" w:rsidP="00652352">
      <w:pPr>
        <w:rPr>
          <w:rFonts w:ascii="Arial" w:hAnsi="Arial" w:cs="Arial"/>
          <w:sz w:val="28"/>
          <w:szCs w:val="28"/>
        </w:rPr>
      </w:pPr>
    </w:p>
    <w:p w14:paraId="7C071819" w14:textId="77777777" w:rsidR="00652352" w:rsidRPr="00652352" w:rsidRDefault="00652352" w:rsidP="00652352"/>
    <w:p w14:paraId="37346959" w14:textId="77777777" w:rsidR="00652352" w:rsidRPr="00652352" w:rsidRDefault="00652352" w:rsidP="00652352"/>
    <w:p w14:paraId="70BA5551" w14:textId="77777777" w:rsidR="00E112AC" w:rsidRPr="00652352" w:rsidRDefault="00E112AC" w:rsidP="00652352">
      <w:pPr>
        <w:tabs>
          <w:tab w:val="left" w:pos="5760"/>
        </w:tabs>
      </w:pPr>
    </w:p>
    <w:sectPr w:rsidR="00E112AC" w:rsidRPr="00652352" w:rsidSect="00E112A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C641" w14:textId="77777777" w:rsidR="002401B7" w:rsidRDefault="002401B7" w:rsidP="00652352">
      <w:r>
        <w:separator/>
      </w:r>
    </w:p>
  </w:endnote>
  <w:endnote w:type="continuationSeparator" w:id="0">
    <w:p w14:paraId="6B0034FA" w14:textId="77777777" w:rsidR="002401B7" w:rsidRDefault="002401B7" w:rsidP="0065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C96B" w14:textId="546ECE05" w:rsidR="00652352" w:rsidRPr="000F2ABB" w:rsidRDefault="00652352" w:rsidP="00C30D44">
    <w:pPr>
      <w:jc w:val="center"/>
      <w:rPr>
        <w:rFonts w:ascii="Calibri" w:hAnsi="Calibri"/>
      </w:rPr>
    </w:pPr>
    <w:proofErr w:type="gramStart"/>
    <w:r w:rsidRPr="000F2ABB">
      <w:rPr>
        <w:rFonts w:ascii="Calibri" w:hAnsi="Calibri"/>
      </w:rPr>
      <w:t>www.wasilc.org</w:t>
    </w:r>
    <w:r w:rsidR="000F2ABB">
      <w:rPr>
        <w:rFonts w:ascii="Calibri" w:hAnsi="Calibri"/>
      </w:rPr>
      <w:t xml:space="preserve">  </w:t>
    </w:r>
    <w:r w:rsidR="000F2ABB" w:rsidRPr="00C04AEC">
      <w:rPr>
        <w:rFonts w:ascii="Wingdings" w:hAnsi="Wingdings"/>
        <w:color w:val="000000"/>
      </w:rPr>
      <w:t></w:t>
    </w:r>
    <w:proofErr w:type="gramEnd"/>
    <w:r w:rsidR="000F2ABB" w:rsidRPr="000F2ABB">
      <w:rPr>
        <w:rFonts w:ascii="Calibri" w:hAnsi="Calibri"/>
      </w:rPr>
      <w:t xml:space="preserve"> </w:t>
    </w:r>
    <w:r w:rsidR="000F2ABB">
      <w:rPr>
        <w:rFonts w:ascii="Calibri" w:hAnsi="Calibri"/>
      </w:rPr>
      <w:t xml:space="preserve"> </w:t>
    </w:r>
    <w:r w:rsidRPr="000F2ABB">
      <w:rPr>
        <w:rFonts w:ascii="Calibri" w:hAnsi="Calibri"/>
      </w:rPr>
      <w:t>360-725-3695</w:t>
    </w:r>
  </w:p>
  <w:p w14:paraId="062AF6ED" w14:textId="77777777" w:rsidR="00652352" w:rsidRPr="000F2ABB" w:rsidRDefault="00652352" w:rsidP="00C30D44">
    <w:pPr>
      <w:jc w:val="center"/>
      <w:rPr>
        <w:rFonts w:ascii="Calibri" w:hAnsi="Calibri"/>
      </w:rPr>
    </w:pPr>
    <w:r w:rsidRPr="000F2ABB">
      <w:rPr>
        <w:rFonts w:ascii="Calibri" w:hAnsi="Calibri"/>
      </w:rPr>
      <w:t>P.O. Box 45343 Olympia, WA 98504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C451B" w14:textId="77777777" w:rsidR="002401B7" w:rsidRDefault="002401B7" w:rsidP="00652352">
      <w:r>
        <w:separator/>
      </w:r>
    </w:p>
  </w:footnote>
  <w:footnote w:type="continuationSeparator" w:id="0">
    <w:p w14:paraId="58621EB4" w14:textId="77777777" w:rsidR="002401B7" w:rsidRDefault="002401B7" w:rsidP="0065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41C" w14:textId="77777777" w:rsidR="00652352" w:rsidRDefault="00652352">
    <w:pPr>
      <w:pStyle w:val="Header"/>
    </w:pPr>
    <w:r>
      <w:rPr>
        <w:noProof/>
        <w:sz w:val="20"/>
        <w:szCs w:val="20"/>
      </w:rPr>
      <mc:AlternateContent>
        <mc:Choice Requires="wps">
          <w:drawing>
            <wp:anchor distT="0" distB="0" distL="114300" distR="114300" simplePos="0" relativeHeight="251659264" behindDoc="0" locked="0" layoutInCell="1" allowOverlap="1" wp14:anchorId="771C5F18" wp14:editId="16791C99">
              <wp:simplePos x="0" y="0"/>
              <wp:positionH relativeFrom="column">
                <wp:posOffset>2223135</wp:posOffset>
              </wp:positionH>
              <wp:positionV relativeFrom="paragraph">
                <wp:posOffset>116840</wp:posOffset>
              </wp:positionV>
              <wp:extent cx="3771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C78A6" w14:textId="77777777" w:rsidR="00652352" w:rsidRDefault="00652352" w:rsidP="00652352">
                          <w:pPr>
                            <w:rPr>
                              <w:b/>
                              <w:color w:val="3366FF"/>
                              <w:sz w:val="38"/>
                              <w:szCs w:val="38"/>
                            </w:rPr>
                          </w:pPr>
                          <w:r w:rsidRPr="001C4E7D">
                            <w:rPr>
                              <w:b/>
                              <w:color w:val="3366FF"/>
                              <w:sz w:val="38"/>
                              <w:szCs w:val="38"/>
                            </w:rPr>
                            <w:t>WASHINGTON</w:t>
                          </w:r>
                        </w:p>
                        <w:p w14:paraId="29AD43B0" w14:textId="77777777" w:rsidR="00652352" w:rsidRDefault="00652352" w:rsidP="00652352">
                          <w:r w:rsidRPr="001C4E7D">
                            <w:rPr>
                              <w:color w:val="3366FF"/>
                              <w:sz w:val="38"/>
                              <w:szCs w:val="38"/>
                            </w:rPr>
                            <w:t>State Independent Living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5F18" id="_x0000_t202" coordsize="21600,21600" o:spt="202" path="m,l,21600r21600,l21600,xe">
              <v:stroke joinstyle="miter"/>
              <v:path gradientshapeok="t" o:connecttype="rect"/>
            </v:shapetype>
            <v:shape id="Text Box 4" o:spid="_x0000_s1026" type="#_x0000_t202" style="position:absolute;margin-left:175.05pt;margin-top:9.2pt;width:29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oNqgIAAKM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" filled="f" stroked="f">
              <v:textbox>
                <w:txbxContent>
                  <w:p w14:paraId="0DFC78A6" w14:textId="77777777" w:rsidR="00652352" w:rsidRDefault="00652352" w:rsidP="00652352">
                    <w:pPr>
                      <w:rPr>
                        <w:b/>
                        <w:color w:val="3366FF"/>
                        <w:sz w:val="38"/>
                        <w:szCs w:val="38"/>
                      </w:rPr>
                    </w:pPr>
                    <w:r w:rsidRPr="001C4E7D">
                      <w:rPr>
                        <w:b/>
                        <w:color w:val="3366FF"/>
                        <w:sz w:val="38"/>
                        <w:szCs w:val="38"/>
                      </w:rPr>
                      <w:t>WASHINGTON</w:t>
                    </w:r>
                  </w:p>
                  <w:p w14:paraId="29AD43B0" w14:textId="77777777" w:rsidR="00652352" w:rsidRDefault="00652352" w:rsidP="00652352">
                    <w:r w:rsidRPr="001C4E7D">
                      <w:rPr>
                        <w:color w:val="3366FF"/>
                        <w:sz w:val="38"/>
                        <w:szCs w:val="38"/>
                      </w:rPr>
                      <w:t>State Independent Living Council</w:t>
                    </w:r>
                  </w:p>
                </w:txbxContent>
              </v:textbox>
              <w10:wrap type="square"/>
            </v:shape>
          </w:pict>
        </mc:Fallback>
      </mc:AlternateContent>
    </w:r>
    <w:r>
      <w:rPr>
        <w:noProof/>
        <w:sz w:val="20"/>
        <w:szCs w:val="20"/>
      </w:rPr>
      <w:drawing>
        <wp:inline distT="0" distB="0" distL="0" distR="0" wp14:anchorId="3F4ADD3E" wp14:editId="36166E30">
          <wp:extent cx="1905307"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8062" cy="126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1AE"/>
    <w:multiLevelType w:val="hybridMultilevel"/>
    <w:tmpl w:val="A23EC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87855"/>
    <w:multiLevelType w:val="hybridMultilevel"/>
    <w:tmpl w:val="D862A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724A4"/>
    <w:multiLevelType w:val="hybridMultilevel"/>
    <w:tmpl w:val="BB2E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61B61"/>
    <w:multiLevelType w:val="hybridMultilevel"/>
    <w:tmpl w:val="3478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52"/>
    <w:rsid w:val="00042B22"/>
    <w:rsid w:val="000B10CD"/>
    <w:rsid w:val="000F2ABB"/>
    <w:rsid w:val="002401B7"/>
    <w:rsid w:val="0024380B"/>
    <w:rsid w:val="00286DB6"/>
    <w:rsid w:val="002A4F3D"/>
    <w:rsid w:val="002C5AC9"/>
    <w:rsid w:val="002D3E23"/>
    <w:rsid w:val="003406A6"/>
    <w:rsid w:val="00372FE3"/>
    <w:rsid w:val="003E3732"/>
    <w:rsid w:val="004814CA"/>
    <w:rsid w:val="00555273"/>
    <w:rsid w:val="006117EA"/>
    <w:rsid w:val="00652352"/>
    <w:rsid w:val="006B188E"/>
    <w:rsid w:val="006B3171"/>
    <w:rsid w:val="0079604B"/>
    <w:rsid w:val="008732B3"/>
    <w:rsid w:val="008D0E83"/>
    <w:rsid w:val="00BC0923"/>
    <w:rsid w:val="00BC1242"/>
    <w:rsid w:val="00BF33AC"/>
    <w:rsid w:val="00C30D44"/>
    <w:rsid w:val="00CA7EEB"/>
    <w:rsid w:val="00CE02DB"/>
    <w:rsid w:val="00D26A56"/>
    <w:rsid w:val="00DF1C5B"/>
    <w:rsid w:val="00E112AC"/>
    <w:rsid w:val="00F633B3"/>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45F1CF"/>
  <w14:defaultImageDpi w14:val="300"/>
  <w15:docId w15:val="{4AF58DF2-AD5C-493E-81B8-F2B775F7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352"/>
    <w:rPr>
      <w:rFonts w:ascii="Lucida Grande" w:hAnsi="Lucida Grande" w:cs="Lucida Grande"/>
      <w:sz w:val="18"/>
      <w:szCs w:val="18"/>
      <w:lang w:eastAsia="en-US"/>
    </w:rPr>
  </w:style>
  <w:style w:type="paragraph" w:styleId="Header">
    <w:name w:val="header"/>
    <w:basedOn w:val="Normal"/>
    <w:link w:val="HeaderChar"/>
    <w:uiPriority w:val="99"/>
    <w:unhideWhenUsed/>
    <w:rsid w:val="00652352"/>
    <w:pPr>
      <w:tabs>
        <w:tab w:val="center" w:pos="4320"/>
        <w:tab w:val="right" w:pos="8640"/>
      </w:tabs>
    </w:pPr>
  </w:style>
  <w:style w:type="character" w:customStyle="1" w:styleId="HeaderChar">
    <w:name w:val="Header Char"/>
    <w:basedOn w:val="DefaultParagraphFont"/>
    <w:link w:val="Header"/>
    <w:uiPriority w:val="99"/>
    <w:rsid w:val="00652352"/>
    <w:rPr>
      <w:sz w:val="24"/>
      <w:szCs w:val="24"/>
      <w:lang w:eastAsia="en-US"/>
    </w:rPr>
  </w:style>
  <w:style w:type="paragraph" w:styleId="Footer">
    <w:name w:val="footer"/>
    <w:basedOn w:val="Normal"/>
    <w:link w:val="FooterChar"/>
    <w:uiPriority w:val="99"/>
    <w:unhideWhenUsed/>
    <w:rsid w:val="00652352"/>
    <w:pPr>
      <w:tabs>
        <w:tab w:val="center" w:pos="4320"/>
        <w:tab w:val="right" w:pos="8640"/>
      </w:tabs>
    </w:pPr>
  </w:style>
  <w:style w:type="character" w:customStyle="1" w:styleId="FooterChar">
    <w:name w:val="Footer Char"/>
    <w:basedOn w:val="DefaultParagraphFont"/>
    <w:link w:val="Footer"/>
    <w:uiPriority w:val="99"/>
    <w:rsid w:val="00652352"/>
    <w:rPr>
      <w:sz w:val="24"/>
      <w:szCs w:val="24"/>
      <w:lang w:eastAsia="en-US"/>
    </w:rPr>
  </w:style>
  <w:style w:type="character" w:styleId="Hyperlink">
    <w:name w:val="Hyperlink"/>
    <w:basedOn w:val="DefaultParagraphFont"/>
    <w:uiPriority w:val="99"/>
    <w:unhideWhenUsed/>
    <w:rsid w:val="000F2ABB"/>
    <w:rPr>
      <w:color w:val="0000FF" w:themeColor="hyperlink"/>
      <w:u w:val="single"/>
    </w:rPr>
  </w:style>
  <w:style w:type="character" w:styleId="CommentReference">
    <w:name w:val="annotation reference"/>
    <w:basedOn w:val="DefaultParagraphFont"/>
    <w:uiPriority w:val="99"/>
    <w:semiHidden/>
    <w:unhideWhenUsed/>
    <w:rsid w:val="00BC1242"/>
    <w:rPr>
      <w:sz w:val="16"/>
      <w:szCs w:val="16"/>
    </w:rPr>
  </w:style>
  <w:style w:type="paragraph" w:styleId="CommentText">
    <w:name w:val="annotation text"/>
    <w:basedOn w:val="Normal"/>
    <w:link w:val="CommentTextChar"/>
    <w:uiPriority w:val="99"/>
    <w:semiHidden/>
    <w:unhideWhenUsed/>
    <w:rsid w:val="00BC1242"/>
    <w:rPr>
      <w:sz w:val="20"/>
      <w:szCs w:val="20"/>
    </w:rPr>
  </w:style>
  <w:style w:type="character" w:customStyle="1" w:styleId="CommentTextChar">
    <w:name w:val="Comment Text Char"/>
    <w:basedOn w:val="DefaultParagraphFont"/>
    <w:link w:val="CommentText"/>
    <w:uiPriority w:val="99"/>
    <w:semiHidden/>
    <w:rsid w:val="00BC1242"/>
    <w:rPr>
      <w:lang w:eastAsia="en-US"/>
    </w:rPr>
  </w:style>
  <w:style w:type="paragraph" w:styleId="CommentSubject">
    <w:name w:val="annotation subject"/>
    <w:basedOn w:val="CommentText"/>
    <w:next w:val="CommentText"/>
    <w:link w:val="CommentSubjectChar"/>
    <w:uiPriority w:val="99"/>
    <w:semiHidden/>
    <w:unhideWhenUsed/>
    <w:rsid w:val="00BC1242"/>
    <w:rPr>
      <w:b/>
      <w:bCs/>
    </w:rPr>
  </w:style>
  <w:style w:type="character" w:customStyle="1" w:styleId="CommentSubjectChar">
    <w:name w:val="Comment Subject Char"/>
    <w:basedOn w:val="CommentTextChar"/>
    <w:link w:val="CommentSubject"/>
    <w:uiPriority w:val="99"/>
    <w:semiHidden/>
    <w:rsid w:val="00BC12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Hatcher, Alexandrea M (DSHS/WASILC)</cp:lastModifiedBy>
  <cp:revision>2</cp:revision>
  <dcterms:created xsi:type="dcterms:W3CDTF">2017-10-23T00:46:00Z</dcterms:created>
  <dcterms:modified xsi:type="dcterms:W3CDTF">2017-10-23T00:46:00Z</dcterms:modified>
</cp:coreProperties>
</file>